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15D8" w14:textId="77777777" w:rsidR="002E0381" w:rsidRDefault="002E0381"/>
    <w:p w14:paraId="0C1AD57D" w14:textId="77777777" w:rsidR="002E0381" w:rsidRPr="00BC5689" w:rsidRDefault="002E0381">
      <w:pPr>
        <w:rPr>
          <w:sz w:val="22"/>
          <w:szCs w:val="22"/>
        </w:rPr>
      </w:pPr>
    </w:p>
    <w:p w14:paraId="7C7CE3F7" w14:textId="77777777" w:rsidR="00FE653A" w:rsidRPr="00BC5689" w:rsidRDefault="00FE653A" w:rsidP="00D35236">
      <w:pPr>
        <w:tabs>
          <w:tab w:val="left" w:pos="426"/>
        </w:tabs>
        <w:ind w:left="360" w:right="141"/>
        <w:jc w:val="both"/>
        <w:rPr>
          <w:sz w:val="22"/>
          <w:szCs w:val="22"/>
        </w:rPr>
      </w:pPr>
      <w:r w:rsidRPr="00BC5689">
        <w:rPr>
          <w:sz w:val="22"/>
          <w:szCs w:val="22"/>
        </w:rPr>
        <w:t xml:space="preserve">Al 31-12-2011 la società </w:t>
      </w:r>
      <w:r w:rsidRPr="00BC5689">
        <w:rPr>
          <w:i/>
          <w:sz w:val="22"/>
          <w:szCs w:val="22"/>
        </w:rPr>
        <w:t xml:space="preserve">Alfa </w:t>
      </w:r>
      <w:r w:rsidRPr="00BC5689">
        <w:rPr>
          <w:sz w:val="22"/>
          <w:szCs w:val="22"/>
        </w:rPr>
        <w:t xml:space="preserve">presenta il seguente prospetto di capitale (importi espressi in migliaia di €): </w:t>
      </w:r>
    </w:p>
    <w:p w14:paraId="5E42667A" w14:textId="77777777" w:rsidR="00FE653A" w:rsidRPr="00BC5689" w:rsidRDefault="00FE653A" w:rsidP="00FE653A">
      <w:pPr>
        <w:tabs>
          <w:tab w:val="left" w:pos="426"/>
        </w:tabs>
        <w:ind w:right="14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04"/>
        <w:gridCol w:w="2623"/>
        <w:gridCol w:w="1134"/>
      </w:tblGrid>
      <w:tr w:rsidR="00FE653A" w:rsidRPr="00BC5689" w14:paraId="7CACA6B1" w14:textId="77777777" w:rsidTr="00FE653A">
        <w:trPr>
          <w:cantSplit/>
          <w:jc w:val="center"/>
        </w:trPr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237F4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b/>
                <w:sz w:val="22"/>
                <w:szCs w:val="22"/>
              </w:rPr>
            </w:pPr>
            <w:r w:rsidRPr="00BC5689">
              <w:rPr>
                <w:b/>
                <w:sz w:val="22"/>
                <w:szCs w:val="22"/>
              </w:rPr>
              <w:t>IMPIEGHI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9591E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b/>
                <w:sz w:val="22"/>
                <w:szCs w:val="22"/>
              </w:rPr>
            </w:pPr>
            <w:r w:rsidRPr="00BC5689">
              <w:rPr>
                <w:b/>
                <w:sz w:val="22"/>
                <w:szCs w:val="22"/>
              </w:rPr>
              <w:t>FONTI</w:t>
            </w:r>
          </w:p>
        </w:tc>
      </w:tr>
      <w:tr w:rsidR="00FE653A" w:rsidRPr="00BC5689" w14:paraId="16B907C6" w14:textId="77777777" w:rsidTr="00FE653A">
        <w:trPr>
          <w:jc w:val="center"/>
        </w:trPr>
        <w:tc>
          <w:tcPr>
            <w:tcW w:w="2764" w:type="dxa"/>
            <w:tcBorders>
              <w:top w:val="single" w:sz="4" w:space="0" w:color="auto"/>
              <w:bottom w:val="nil"/>
              <w:right w:val="nil"/>
            </w:tcBorders>
          </w:tcPr>
          <w:p w14:paraId="0683C97E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D59D8D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9D53C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Debiti di finanziamento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42461C50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600</w:t>
            </w:r>
          </w:p>
        </w:tc>
      </w:tr>
      <w:tr w:rsidR="00FE653A" w:rsidRPr="00BC5689" w14:paraId="46C125A6" w14:textId="77777777" w:rsidTr="00FE653A">
        <w:trPr>
          <w:jc w:val="center"/>
        </w:trPr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14:paraId="536C012F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Banca c/c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64223" w14:textId="77777777" w:rsidR="00FE653A" w:rsidRPr="00BC5689" w:rsidRDefault="00922E3C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2.</w:t>
            </w:r>
            <w:r w:rsidR="00FE653A" w:rsidRPr="00BC5689">
              <w:rPr>
                <w:sz w:val="22"/>
                <w:szCs w:val="22"/>
              </w:rPr>
              <w:t>300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60D41F4A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Passività presunta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4C14D59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120</w:t>
            </w:r>
          </w:p>
        </w:tc>
      </w:tr>
      <w:tr w:rsidR="00FE653A" w:rsidRPr="00BC5689" w14:paraId="7219EDEA" w14:textId="77777777" w:rsidTr="00FE653A">
        <w:trPr>
          <w:jc w:val="center"/>
        </w:trPr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14:paraId="7ACE34BB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Crediti di funzionamento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9EB8F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300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045EB015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Ratei passivi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F95D505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80</w:t>
            </w:r>
          </w:p>
        </w:tc>
      </w:tr>
      <w:tr w:rsidR="00FE653A" w:rsidRPr="00BC5689" w14:paraId="05C3F472" w14:textId="77777777" w:rsidTr="00FE653A">
        <w:trPr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C926B0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DE115E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1E6A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3D948520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FE653A" w:rsidRPr="00BC5689" w14:paraId="35DF76B3" w14:textId="77777777" w:rsidTr="00FE653A">
        <w:trPr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56865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FFS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C043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400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6A968E73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CE3AFE4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FE653A" w:rsidRPr="00BC5689" w14:paraId="0233F38F" w14:textId="77777777" w:rsidTr="00FE653A">
        <w:trPr>
          <w:jc w:val="center"/>
        </w:trPr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14:paraId="58D985B2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FFR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E13F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300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6CCFF0B8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Capitale proprio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052C3F3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2.400</w:t>
            </w:r>
          </w:p>
        </w:tc>
      </w:tr>
      <w:tr w:rsidR="00FE653A" w:rsidRPr="00BC5689" w14:paraId="5D2616F3" w14:textId="77777777" w:rsidTr="00FE653A">
        <w:trPr>
          <w:jc w:val="center"/>
        </w:trPr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14:paraId="1E1363DC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Prodotti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AA588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300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0CDD3C52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Utile del periodo 2011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E5FD2C8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BC5689">
              <w:rPr>
                <w:sz w:val="22"/>
                <w:szCs w:val="22"/>
              </w:rPr>
              <w:t>400</w:t>
            </w:r>
          </w:p>
        </w:tc>
      </w:tr>
      <w:tr w:rsidR="00FE653A" w:rsidRPr="00BC5689" w14:paraId="465A0352" w14:textId="77777777" w:rsidTr="00FE653A">
        <w:trPr>
          <w:jc w:val="center"/>
        </w:trPr>
        <w:tc>
          <w:tcPr>
            <w:tcW w:w="2764" w:type="dxa"/>
            <w:tcBorders>
              <w:top w:val="single" w:sz="4" w:space="0" w:color="auto"/>
              <w:right w:val="nil"/>
            </w:tcBorders>
          </w:tcPr>
          <w:p w14:paraId="194B4F62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b/>
                <w:sz w:val="22"/>
                <w:szCs w:val="22"/>
              </w:rPr>
            </w:pPr>
            <w:r w:rsidRPr="00BC5689">
              <w:rPr>
                <w:b/>
                <w:sz w:val="22"/>
                <w:szCs w:val="22"/>
              </w:rPr>
              <w:t>TOTALE IMPIEGHI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3113AD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b/>
                <w:sz w:val="22"/>
                <w:szCs w:val="22"/>
              </w:rPr>
            </w:pPr>
            <w:r w:rsidRPr="00BC5689">
              <w:rPr>
                <w:b/>
                <w:sz w:val="22"/>
                <w:szCs w:val="22"/>
              </w:rPr>
              <w:t>3.600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right w:val="nil"/>
            </w:tcBorders>
          </w:tcPr>
          <w:p w14:paraId="6ACCD313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rPr>
                <w:b/>
                <w:sz w:val="22"/>
                <w:szCs w:val="22"/>
              </w:rPr>
            </w:pPr>
            <w:r w:rsidRPr="00BC5689">
              <w:rPr>
                <w:b/>
                <w:sz w:val="22"/>
                <w:szCs w:val="22"/>
              </w:rPr>
              <w:t>TOTALE FONTI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4ECA6A3A" w14:textId="77777777" w:rsidR="00FE653A" w:rsidRPr="00BC5689" w:rsidRDefault="00FE653A" w:rsidP="004D3630">
            <w:pPr>
              <w:tabs>
                <w:tab w:val="left" w:pos="426"/>
              </w:tabs>
              <w:ind w:right="141"/>
              <w:jc w:val="center"/>
              <w:rPr>
                <w:b/>
                <w:sz w:val="22"/>
                <w:szCs w:val="22"/>
              </w:rPr>
            </w:pPr>
            <w:r w:rsidRPr="00BC5689">
              <w:rPr>
                <w:b/>
                <w:sz w:val="22"/>
                <w:szCs w:val="22"/>
              </w:rPr>
              <w:t>3.600</w:t>
            </w:r>
          </w:p>
        </w:tc>
      </w:tr>
    </w:tbl>
    <w:p w14:paraId="063E28E0" w14:textId="77777777" w:rsidR="00FE653A" w:rsidRPr="00BC5689" w:rsidRDefault="00FE653A" w:rsidP="00FE653A">
      <w:pPr>
        <w:ind w:right="-143"/>
        <w:jc w:val="both"/>
        <w:rPr>
          <w:sz w:val="22"/>
          <w:szCs w:val="22"/>
        </w:rPr>
      </w:pPr>
    </w:p>
    <w:p w14:paraId="19B2C2D0" w14:textId="77777777" w:rsidR="00FE653A" w:rsidRPr="00BC5689" w:rsidRDefault="00FE653A" w:rsidP="00D35236">
      <w:pPr>
        <w:pStyle w:val="Paragrafoelenco"/>
        <w:numPr>
          <w:ilvl w:val="0"/>
          <w:numId w:val="11"/>
        </w:numPr>
        <w:tabs>
          <w:tab w:val="num" w:pos="502"/>
        </w:tabs>
        <w:ind w:right="-143"/>
        <w:jc w:val="both"/>
        <w:rPr>
          <w:i/>
          <w:sz w:val="22"/>
          <w:szCs w:val="22"/>
        </w:rPr>
      </w:pPr>
      <w:r w:rsidRPr="00BC5689">
        <w:rPr>
          <w:i/>
          <w:sz w:val="22"/>
          <w:szCs w:val="22"/>
        </w:rPr>
        <w:t xml:space="preserve">Si redigano – dopo aver proceduto </w:t>
      </w:r>
      <w:r w:rsidRPr="00BC5689">
        <w:rPr>
          <w:i/>
          <w:sz w:val="22"/>
          <w:szCs w:val="22"/>
          <w:u w:val="single"/>
        </w:rPr>
        <w:t>all’analisi delle variazioni</w:t>
      </w:r>
      <w:r w:rsidRPr="00BC5689">
        <w:rPr>
          <w:i/>
          <w:sz w:val="22"/>
          <w:szCs w:val="22"/>
        </w:rPr>
        <w:t xml:space="preserve"> dei valori riguardanti le operazioni effettuate nel corso del 2012 – gli schemi del reddito e del capitale al 31-12-2012 dell’azienda </w:t>
      </w:r>
      <w:r w:rsidRPr="00BC5689">
        <w:rPr>
          <w:sz w:val="22"/>
          <w:szCs w:val="22"/>
        </w:rPr>
        <w:t>Alfa</w:t>
      </w:r>
      <w:r w:rsidRPr="00BC5689">
        <w:rPr>
          <w:i/>
          <w:sz w:val="22"/>
          <w:szCs w:val="22"/>
        </w:rPr>
        <w:t>, sulla base delle seguenti informazioni:</w:t>
      </w:r>
    </w:p>
    <w:p w14:paraId="79E86A32" w14:textId="77777777" w:rsidR="00FE653A" w:rsidRPr="00BC5689" w:rsidRDefault="00FE653A" w:rsidP="00FE653A">
      <w:pPr>
        <w:numPr>
          <w:ilvl w:val="0"/>
          <w:numId w:val="8"/>
        </w:numPr>
        <w:tabs>
          <w:tab w:val="clear" w:pos="360"/>
          <w:tab w:val="num" w:pos="502"/>
        </w:tabs>
        <w:ind w:left="502" w:right="-143"/>
        <w:jc w:val="both"/>
        <w:rPr>
          <w:i/>
          <w:sz w:val="22"/>
          <w:szCs w:val="22"/>
        </w:rPr>
      </w:pPr>
      <w:r w:rsidRPr="00BC5689">
        <w:rPr>
          <w:sz w:val="22"/>
          <w:szCs w:val="22"/>
        </w:rPr>
        <w:t>In data 1-2-2012 si vendono prodotti finiti per €100. Regolamento in contanti;</w:t>
      </w:r>
    </w:p>
    <w:p w14:paraId="643EE8B0" w14:textId="77777777" w:rsidR="00FE653A" w:rsidRPr="00BC5689" w:rsidRDefault="00FE653A" w:rsidP="00FE653A">
      <w:pPr>
        <w:numPr>
          <w:ilvl w:val="0"/>
          <w:numId w:val="6"/>
        </w:numPr>
        <w:tabs>
          <w:tab w:val="clear" w:pos="360"/>
          <w:tab w:val="num" w:pos="502"/>
        </w:tabs>
        <w:ind w:left="502" w:right="-143"/>
        <w:jc w:val="both"/>
        <w:rPr>
          <w:i/>
          <w:sz w:val="22"/>
          <w:szCs w:val="22"/>
        </w:rPr>
      </w:pPr>
      <w:r w:rsidRPr="00BC5689">
        <w:rPr>
          <w:sz w:val="22"/>
          <w:szCs w:val="22"/>
        </w:rPr>
        <w:t xml:space="preserve">In data 1-4-2012 si distribuisce </w:t>
      </w:r>
      <w:r w:rsidR="00922E3C" w:rsidRPr="00BC5689">
        <w:rPr>
          <w:sz w:val="22"/>
          <w:szCs w:val="22"/>
        </w:rPr>
        <w:t>il 50%</w:t>
      </w:r>
      <w:r w:rsidRPr="00BC5689">
        <w:rPr>
          <w:sz w:val="22"/>
          <w:szCs w:val="22"/>
        </w:rPr>
        <w:t xml:space="preserve"> </w:t>
      </w:r>
      <w:r w:rsidR="00922E3C" w:rsidRPr="00BC5689">
        <w:rPr>
          <w:sz w:val="22"/>
          <w:szCs w:val="22"/>
        </w:rPr>
        <w:t>del</w:t>
      </w:r>
      <w:r w:rsidRPr="00BC5689">
        <w:rPr>
          <w:sz w:val="22"/>
          <w:szCs w:val="22"/>
        </w:rPr>
        <w:t>l’utile dell’esercizio precedente;</w:t>
      </w:r>
    </w:p>
    <w:p w14:paraId="5C7190C3" w14:textId="77777777" w:rsidR="00FE653A" w:rsidRPr="00BC5689" w:rsidRDefault="00FE653A" w:rsidP="00FE653A">
      <w:pPr>
        <w:numPr>
          <w:ilvl w:val="0"/>
          <w:numId w:val="6"/>
        </w:numPr>
        <w:tabs>
          <w:tab w:val="clear" w:pos="360"/>
          <w:tab w:val="num" w:pos="502"/>
        </w:tabs>
        <w:ind w:left="502" w:right="-143"/>
        <w:jc w:val="both"/>
        <w:rPr>
          <w:i/>
          <w:sz w:val="22"/>
          <w:szCs w:val="22"/>
        </w:rPr>
      </w:pPr>
      <w:r w:rsidRPr="00BC5689">
        <w:rPr>
          <w:sz w:val="22"/>
          <w:szCs w:val="22"/>
        </w:rPr>
        <w:t>In data 1-6-2012 si acquistano FFS per €600. Il regolamento avviene per ½ tramite banca e la restante parte tramite cambiali, aventi scadenza l’anno successivo;</w:t>
      </w:r>
    </w:p>
    <w:p w14:paraId="0BCB671A" w14:textId="77777777" w:rsidR="00FE653A" w:rsidRPr="00BC5689" w:rsidRDefault="00FE653A" w:rsidP="00FE653A">
      <w:pPr>
        <w:numPr>
          <w:ilvl w:val="0"/>
          <w:numId w:val="7"/>
        </w:numPr>
        <w:tabs>
          <w:tab w:val="clear" w:pos="360"/>
          <w:tab w:val="num" w:pos="502"/>
        </w:tabs>
        <w:ind w:left="502" w:right="-143"/>
        <w:jc w:val="both"/>
        <w:rPr>
          <w:sz w:val="22"/>
          <w:szCs w:val="22"/>
        </w:rPr>
      </w:pPr>
      <w:r w:rsidRPr="00BC5689">
        <w:rPr>
          <w:sz w:val="22"/>
          <w:szCs w:val="22"/>
        </w:rPr>
        <w:t xml:space="preserve">In data 1-7-2012 si estingue parzialmente il debito di finanziamento – acceso in data 1-7-2011 – versando in contanti la somma di €460, di cui €160 a titolo di interesse annuali posticipati; </w:t>
      </w:r>
    </w:p>
    <w:p w14:paraId="153F1741" w14:textId="77777777" w:rsidR="00FE653A" w:rsidRPr="00BC5689" w:rsidRDefault="00FE653A" w:rsidP="00FE653A">
      <w:pPr>
        <w:numPr>
          <w:ilvl w:val="0"/>
          <w:numId w:val="7"/>
        </w:numPr>
        <w:tabs>
          <w:tab w:val="clear" w:pos="360"/>
          <w:tab w:val="num" w:pos="502"/>
        </w:tabs>
        <w:ind w:left="502" w:right="-143"/>
        <w:jc w:val="both"/>
        <w:rPr>
          <w:sz w:val="22"/>
          <w:szCs w:val="22"/>
        </w:rPr>
      </w:pPr>
      <w:r w:rsidRPr="00BC5689">
        <w:rPr>
          <w:sz w:val="22"/>
          <w:szCs w:val="22"/>
        </w:rPr>
        <w:t>In data 1-10-2012 si paga in contanti il fitto annuale anticipato di un capannone per €500</w:t>
      </w:r>
    </w:p>
    <w:p w14:paraId="306BE50B" w14:textId="77777777" w:rsidR="00FE653A" w:rsidRPr="00BC5689" w:rsidRDefault="00FE653A" w:rsidP="00FE653A">
      <w:pPr>
        <w:numPr>
          <w:ilvl w:val="0"/>
          <w:numId w:val="6"/>
        </w:numPr>
        <w:tabs>
          <w:tab w:val="clear" w:pos="360"/>
          <w:tab w:val="num" w:pos="502"/>
        </w:tabs>
        <w:ind w:left="502" w:right="-143"/>
        <w:jc w:val="both"/>
        <w:rPr>
          <w:sz w:val="22"/>
          <w:szCs w:val="22"/>
        </w:rPr>
      </w:pPr>
      <w:r w:rsidRPr="00BC5689">
        <w:rPr>
          <w:sz w:val="22"/>
          <w:szCs w:val="22"/>
        </w:rPr>
        <w:t>In data 1-11-2012 si è costretti a pagare, in contanti, €360 per una causa intentata da un cliente. L’evento era già stato parzialmente previsto dal Consiglio di Amministrazione al termine dell’esercizio 2011.</w:t>
      </w:r>
    </w:p>
    <w:p w14:paraId="363E94F6" w14:textId="77777777" w:rsidR="00D35236" w:rsidRPr="00BC5689" w:rsidRDefault="00D35236" w:rsidP="00D35236">
      <w:pPr>
        <w:pStyle w:val="Corpodeltesto2"/>
        <w:ind w:right="0"/>
        <w:rPr>
          <w:i/>
          <w:sz w:val="22"/>
          <w:szCs w:val="22"/>
        </w:rPr>
      </w:pPr>
    </w:p>
    <w:p w14:paraId="19E58387" w14:textId="77777777" w:rsidR="00D35236" w:rsidRPr="00BC5689" w:rsidRDefault="00D35236" w:rsidP="00D35236">
      <w:pPr>
        <w:pStyle w:val="Corpodeltesto2"/>
        <w:ind w:right="0" w:firstLine="142"/>
        <w:rPr>
          <w:i/>
          <w:sz w:val="22"/>
          <w:szCs w:val="22"/>
        </w:rPr>
      </w:pPr>
      <w:r w:rsidRPr="00BC5689">
        <w:rPr>
          <w:i/>
          <w:sz w:val="22"/>
          <w:szCs w:val="22"/>
        </w:rPr>
        <w:t xml:space="preserve">Al 31-12-12, sulla base del principio di competenza economica e applicando correttamente la ragionevolezza e la prudenza estimativa, si considerino le seguenti ulteriori informazioni: </w:t>
      </w:r>
    </w:p>
    <w:p w14:paraId="14F38393" w14:textId="77777777" w:rsidR="00D35236" w:rsidRPr="00BC5689" w:rsidRDefault="00D35236" w:rsidP="00D35236">
      <w:pPr>
        <w:pStyle w:val="Corpodeltesto2"/>
        <w:numPr>
          <w:ilvl w:val="0"/>
          <w:numId w:val="10"/>
        </w:numPr>
        <w:tabs>
          <w:tab w:val="clear" w:pos="644"/>
          <w:tab w:val="num" w:pos="284"/>
        </w:tabs>
        <w:ind w:left="284" w:right="0" w:hanging="284"/>
        <w:rPr>
          <w:sz w:val="22"/>
          <w:szCs w:val="22"/>
        </w:rPr>
      </w:pPr>
      <w:r w:rsidRPr="00BC5689">
        <w:rPr>
          <w:sz w:val="22"/>
          <w:szCs w:val="22"/>
        </w:rPr>
        <w:t>sono in rimanenza FFS per un costo di €450;</w:t>
      </w:r>
    </w:p>
    <w:p w14:paraId="5D0B5459" w14:textId="77777777" w:rsidR="00D35236" w:rsidRPr="00BC5689" w:rsidRDefault="00D35236" w:rsidP="00D35236">
      <w:pPr>
        <w:pStyle w:val="Corpodeltesto2"/>
        <w:numPr>
          <w:ilvl w:val="0"/>
          <w:numId w:val="10"/>
        </w:numPr>
        <w:tabs>
          <w:tab w:val="clear" w:pos="644"/>
          <w:tab w:val="num" w:pos="284"/>
        </w:tabs>
        <w:ind w:left="284" w:right="0" w:hanging="284"/>
        <w:rPr>
          <w:sz w:val="22"/>
          <w:szCs w:val="22"/>
        </w:rPr>
      </w:pPr>
      <w:r w:rsidRPr="00BC5689">
        <w:rPr>
          <w:sz w:val="22"/>
          <w:szCs w:val="22"/>
        </w:rPr>
        <w:t>sono in rimanenza prodotti il cui costo di produzione è pari a €500;</w:t>
      </w:r>
    </w:p>
    <w:p w14:paraId="16AFD225" w14:textId="77777777" w:rsidR="00D35236" w:rsidRPr="00BC5689" w:rsidRDefault="00D35236" w:rsidP="00D35236">
      <w:pPr>
        <w:pStyle w:val="Corpodeltesto2"/>
        <w:numPr>
          <w:ilvl w:val="0"/>
          <w:numId w:val="10"/>
        </w:numPr>
        <w:tabs>
          <w:tab w:val="clear" w:pos="644"/>
          <w:tab w:val="num" w:pos="284"/>
        </w:tabs>
        <w:spacing w:after="100"/>
        <w:ind w:left="284" w:right="0" w:hanging="284"/>
        <w:rPr>
          <w:sz w:val="22"/>
          <w:szCs w:val="22"/>
        </w:rPr>
      </w:pPr>
      <w:r w:rsidRPr="00BC5689">
        <w:rPr>
          <w:sz w:val="22"/>
          <w:szCs w:val="22"/>
        </w:rPr>
        <w:t xml:space="preserve">si prevede di dover sostenere nell’esercizio </w:t>
      </w:r>
      <w:proofErr w:type="gramStart"/>
      <w:r w:rsidRPr="00BC5689">
        <w:rPr>
          <w:sz w:val="22"/>
          <w:szCs w:val="22"/>
        </w:rPr>
        <w:t>2013  interventi</w:t>
      </w:r>
      <w:proofErr w:type="gramEnd"/>
      <w:r w:rsidRPr="00BC5689">
        <w:rPr>
          <w:sz w:val="22"/>
          <w:szCs w:val="22"/>
        </w:rPr>
        <w:t xml:space="preserve"> in garanzia (sui prodotti venduti nell’esercizio 2012) per un importo pari a €200;</w:t>
      </w:r>
    </w:p>
    <w:p w14:paraId="721D99EC" w14:textId="77777777" w:rsidR="00D35236" w:rsidRPr="00BC5689" w:rsidRDefault="00D35236" w:rsidP="00D35236">
      <w:pPr>
        <w:pStyle w:val="Corpodeltesto2"/>
        <w:numPr>
          <w:ilvl w:val="0"/>
          <w:numId w:val="10"/>
        </w:numPr>
        <w:tabs>
          <w:tab w:val="clear" w:pos="644"/>
          <w:tab w:val="num" w:pos="284"/>
        </w:tabs>
        <w:spacing w:after="100"/>
        <w:ind w:left="284" w:right="0" w:hanging="284"/>
        <w:rPr>
          <w:sz w:val="22"/>
          <w:szCs w:val="22"/>
        </w:rPr>
      </w:pPr>
      <w:r w:rsidRPr="00BC5689">
        <w:rPr>
          <w:sz w:val="22"/>
          <w:szCs w:val="22"/>
        </w:rPr>
        <w:t>Occorre accertare il valore dei FFR. Si proceda, pertanto, alla determinazione del valore di realizzo indiretto, tenendo conto dei dati di seguito elencati:</w:t>
      </w:r>
    </w:p>
    <w:p w14:paraId="74A6F3AF" w14:textId="2C1F0C84" w:rsidR="00D35236" w:rsidRPr="00BC5689" w:rsidRDefault="00D35236" w:rsidP="00D35236">
      <w:pPr>
        <w:pStyle w:val="Corpodeltesto2"/>
        <w:ind w:left="284" w:right="0"/>
        <w:rPr>
          <w:sz w:val="22"/>
          <w:szCs w:val="22"/>
        </w:rPr>
      </w:pPr>
      <w:r w:rsidRPr="00BC5689">
        <w:rPr>
          <w:sz w:val="22"/>
          <w:szCs w:val="22"/>
        </w:rPr>
        <w:t xml:space="preserve">il FFR è stato acquistato in data 1-1-2010 e al 31/12/2012 presenta una vita utile residua di 2 anni </w:t>
      </w:r>
      <w:r w:rsidR="00B72B82" w:rsidRPr="00BC5689">
        <w:rPr>
          <w:sz w:val="22"/>
          <w:szCs w:val="22"/>
        </w:rPr>
        <w:t>e un valore di 200</w:t>
      </w:r>
      <w:r w:rsidRPr="00BC5689">
        <w:rPr>
          <w:sz w:val="22"/>
          <w:szCs w:val="22"/>
        </w:rPr>
        <w:t>;</w:t>
      </w:r>
    </w:p>
    <w:p w14:paraId="43DF71A4" w14:textId="77777777" w:rsidR="00D35236" w:rsidRPr="00BC5689" w:rsidRDefault="00D35236" w:rsidP="00D35236">
      <w:pPr>
        <w:pStyle w:val="Corpodeltesto2"/>
        <w:ind w:left="284" w:right="0"/>
        <w:rPr>
          <w:sz w:val="22"/>
          <w:szCs w:val="22"/>
        </w:rPr>
      </w:pPr>
      <w:r w:rsidRPr="00BC5689">
        <w:rPr>
          <w:sz w:val="22"/>
          <w:szCs w:val="22"/>
        </w:rPr>
        <w:t>il costo annuale delle combinazioni produttive a cui tale impianto partecipa è previsto per € 200 (l’importo non è comprensivo del valore del contributo dell’impianto alla combinazione produttiva);</w:t>
      </w:r>
    </w:p>
    <w:p w14:paraId="6E177E29" w14:textId="77777777" w:rsidR="00D35236" w:rsidRPr="00BC5689" w:rsidRDefault="00D35236" w:rsidP="00D35236">
      <w:pPr>
        <w:pStyle w:val="Corpodeltesto2"/>
        <w:ind w:left="284" w:right="0"/>
        <w:rPr>
          <w:sz w:val="22"/>
          <w:szCs w:val="22"/>
        </w:rPr>
      </w:pPr>
      <w:r w:rsidRPr="00BC5689">
        <w:rPr>
          <w:sz w:val="22"/>
          <w:szCs w:val="22"/>
        </w:rPr>
        <w:t>il ricavo annuale generato dalle combinazioni produttive a cui tale impianto partecipa è previsto per € 1.000.</w:t>
      </w:r>
    </w:p>
    <w:p w14:paraId="164FE614" w14:textId="77777777" w:rsidR="00D35236" w:rsidRPr="00BC5689" w:rsidRDefault="00D35236" w:rsidP="00D35236">
      <w:pPr>
        <w:pStyle w:val="Corpodeltesto2"/>
        <w:ind w:left="284" w:right="0"/>
        <w:rPr>
          <w:sz w:val="22"/>
          <w:szCs w:val="22"/>
        </w:rPr>
      </w:pPr>
    </w:p>
    <w:p w14:paraId="123A586C" w14:textId="77777777" w:rsidR="00D35236" w:rsidRPr="00BC5689" w:rsidRDefault="00D35236" w:rsidP="00D35236">
      <w:pPr>
        <w:pStyle w:val="Paragrafoelenco"/>
        <w:numPr>
          <w:ilvl w:val="0"/>
          <w:numId w:val="11"/>
        </w:numPr>
        <w:tabs>
          <w:tab w:val="left" w:pos="284"/>
        </w:tabs>
        <w:jc w:val="both"/>
        <w:rPr>
          <w:sz w:val="22"/>
          <w:szCs w:val="22"/>
        </w:rPr>
      </w:pPr>
      <w:r w:rsidRPr="00BC5689">
        <w:rPr>
          <w:i/>
          <w:sz w:val="22"/>
          <w:szCs w:val="22"/>
        </w:rPr>
        <w:t>Ipotizzando l’applicazione ai FFR del valore di presumibile realizzo indiretto (in sede di assestamento al 31-12-12), si determinino gli effetti sul reddito e sul capitale e ne fornisca una breve descrizione (in termini di configurazioni di capitale), tenendo conto che il valore economico dell’azienda Alfa è stimabile in €</w:t>
      </w:r>
      <w:r w:rsidRPr="00BC5689">
        <w:rPr>
          <w:sz w:val="22"/>
          <w:szCs w:val="22"/>
        </w:rPr>
        <w:t>5.000.</w:t>
      </w:r>
    </w:p>
    <w:p w14:paraId="635EE1D4" w14:textId="77777777" w:rsidR="00FE653A" w:rsidRDefault="00FE653A"/>
    <w:p w14:paraId="4A0A5D81" w14:textId="77777777" w:rsidR="0029307F" w:rsidRDefault="0029307F"/>
    <w:p w14:paraId="0AB1EF64" w14:textId="77777777" w:rsidR="0029307F" w:rsidRDefault="0029307F"/>
    <w:p w14:paraId="482E10B5" w14:textId="1CC0BA6A" w:rsidR="0029307F" w:rsidRDefault="0029307F" w:rsidP="00BC5689">
      <w:pPr>
        <w:ind w:left="360" w:right="-142"/>
        <w:jc w:val="both"/>
      </w:pPr>
    </w:p>
    <w:p w14:paraId="28BC3E9D" w14:textId="58BAD929" w:rsidR="00BC5689" w:rsidRDefault="00BC5689" w:rsidP="00BC5689">
      <w:pPr>
        <w:ind w:left="360" w:right="-142"/>
        <w:jc w:val="both"/>
      </w:pPr>
    </w:p>
    <w:p w14:paraId="1329E8B7" w14:textId="49D180C2" w:rsidR="00BC5689" w:rsidRDefault="00BC5689" w:rsidP="00BC5689">
      <w:pPr>
        <w:ind w:left="360" w:right="-142"/>
        <w:jc w:val="both"/>
      </w:pPr>
    </w:p>
    <w:p w14:paraId="054568DF" w14:textId="52D4F70C" w:rsidR="00BC5689" w:rsidRDefault="00BC5689" w:rsidP="00BC5689">
      <w:pPr>
        <w:ind w:left="360" w:right="-142"/>
        <w:jc w:val="both"/>
      </w:pPr>
    </w:p>
    <w:p w14:paraId="4F165E80" w14:textId="283437DB" w:rsidR="00BC5689" w:rsidRDefault="00BC5689" w:rsidP="00BC5689">
      <w:pPr>
        <w:ind w:left="360" w:right="-142"/>
        <w:jc w:val="both"/>
      </w:pPr>
    </w:p>
    <w:p w14:paraId="688FF0AA" w14:textId="7510925B" w:rsidR="00BC5689" w:rsidRDefault="00BC5689" w:rsidP="00BC5689">
      <w:pPr>
        <w:ind w:left="360" w:right="-142"/>
        <w:jc w:val="both"/>
      </w:pPr>
    </w:p>
    <w:p w14:paraId="70A81133" w14:textId="77777777" w:rsidR="00BC5689" w:rsidRDefault="00BC5689" w:rsidP="00BC5689">
      <w:pPr>
        <w:numPr>
          <w:ilvl w:val="0"/>
          <w:numId w:val="15"/>
        </w:numPr>
        <w:tabs>
          <w:tab w:val="left" w:pos="426"/>
        </w:tabs>
        <w:ind w:right="141"/>
        <w:jc w:val="both"/>
        <w:rPr>
          <w:sz w:val="22"/>
        </w:rPr>
      </w:pPr>
      <w:r>
        <w:rPr>
          <w:sz w:val="22"/>
        </w:rPr>
        <w:lastRenderedPageBreak/>
        <w:t xml:space="preserve">Al 31-12-2011 la società </w:t>
      </w:r>
      <w:r>
        <w:rPr>
          <w:i/>
          <w:sz w:val="22"/>
        </w:rPr>
        <w:t xml:space="preserve">Delta </w:t>
      </w:r>
      <w:r>
        <w:rPr>
          <w:sz w:val="22"/>
        </w:rPr>
        <w:t xml:space="preserve">presenta il seguente prospetto di capitale (importi espressi in €): </w:t>
      </w:r>
    </w:p>
    <w:p w14:paraId="7AA8C656" w14:textId="77777777" w:rsidR="00BC5689" w:rsidRDefault="00BC5689" w:rsidP="00BC5689">
      <w:pPr>
        <w:tabs>
          <w:tab w:val="left" w:pos="426"/>
        </w:tabs>
        <w:ind w:right="141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04"/>
        <w:gridCol w:w="2623"/>
        <w:gridCol w:w="1134"/>
      </w:tblGrid>
      <w:tr w:rsidR="00BC5689" w14:paraId="396E1732" w14:textId="77777777" w:rsidTr="007124D7">
        <w:trPr>
          <w:cantSplit/>
          <w:jc w:val="center"/>
        </w:trPr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DD857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  <w:rPr>
                <w:b/>
              </w:rPr>
            </w:pPr>
            <w:r>
              <w:rPr>
                <w:b/>
              </w:rPr>
              <w:t>IMPIEGHI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14843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  <w:rPr>
                <w:b/>
              </w:rPr>
            </w:pPr>
            <w:r>
              <w:rPr>
                <w:b/>
              </w:rPr>
              <w:t>FONTI</w:t>
            </w:r>
          </w:p>
        </w:tc>
      </w:tr>
      <w:tr w:rsidR="00BC5689" w14:paraId="6E6FFD72" w14:textId="77777777" w:rsidTr="007124D7">
        <w:trPr>
          <w:jc w:val="center"/>
        </w:trPr>
        <w:tc>
          <w:tcPr>
            <w:tcW w:w="2764" w:type="dxa"/>
            <w:tcBorders>
              <w:top w:val="single" w:sz="4" w:space="0" w:color="auto"/>
              <w:bottom w:val="nil"/>
              <w:right w:val="nil"/>
            </w:tcBorders>
          </w:tcPr>
          <w:p w14:paraId="4F7C9F85" w14:textId="77777777" w:rsidR="00BC5689" w:rsidRDefault="00BC5689" w:rsidP="007124D7">
            <w:pPr>
              <w:tabs>
                <w:tab w:val="left" w:pos="426"/>
              </w:tabs>
              <w:ind w:right="141"/>
            </w:pPr>
            <w:r>
              <w:t>Banca c/c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00A0A8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  <w:r>
              <w:t>500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04A16" w14:textId="77777777" w:rsidR="00BC5689" w:rsidRDefault="00BC5689" w:rsidP="007124D7">
            <w:pPr>
              <w:tabs>
                <w:tab w:val="left" w:pos="426"/>
              </w:tabs>
              <w:ind w:right="141"/>
            </w:pPr>
            <w:r>
              <w:t>Debiti di funzionamento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0BC70DFB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  <w:r>
              <w:t>400</w:t>
            </w:r>
          </w:p>
        </w:tc>
      </w:tr>
      <w:tr w:rsidR="00BC5689" w14:paraId="463AB8EA" w14:textId="77777777" w:rsidTr="007124D7">
        <w:trPr>
          <w:jc w:val="center"/>
        </w:trPr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14:paraId="595ADF25" w14:textId="77777777" w:rsidR="00BC5689" w:rsidRDefault="00BC5689" w:rsidP="007124D7">
            <w:pPr>
              <w:tabs>
                <w:tab w:val="left" w:pos="426"/>
              </w:tabs>
              <w:ind w:right="141"/>
            </w:pPr>
            <w:r>
              <w:t>Crediti di finanziamento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F7B77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  <w:r>
              <w:t>400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4EA042B8" w14:textId="77777777" w:rsidR="00BC5689" w:rsidRDefault="00BC5689" w:rsidP="007124D7">
            <w:pPr>
              <w:tabs>
                <w:tab w:val="left" w:pos="426"/>
              </w:tabs>
              <w:ind w:right="14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52C7969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</w:p>
        </w:tc>
      </w:tr>
      <w:tr w:rsidR="00BC5689" w14:paraId="2FC5E5F3" w14:textId="77777777" w:rsidTr="007124D7">
        <w:trPr>
          <w:jc w:val="center"/>
        </w:trPr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14:paraId="55D4C7F1" w14:textId="77777777" w:rsidR="00BC5689" w:rsidRDefault="00BC5689" w:rsidP="007124D7">
            <w:pPr>
              <w:tabs>
                <w:tab w:val="left" w:pos="426"/>
              </w:tabs>
              <w:ind w:right="141"/>
            </w:pPr>
            <w:r>
              <w:t>Ratei attivi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747B5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  <w:r>
              <w:t>10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3556DED2" w14:textId="77777777" w:rsidR="00BC5689" w:rsidRDefault="00BC5689" w:rsidP="007124D7">
            <w:pPr>
              <w:tabs>
                <w:tab w:val="left" w:pos="426"/>
              </w:tabs>
              <w:ind w:right="14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0AEDFA0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</w:p>
        </w:tc>
      </w:tr>
      <w:tr w:rsidR="00BC5689" w14:paraId="4427A0F6" w14:textId="77777777" w:rsidTr="007124D7">
        <w:trPr>
          <w:jc w:val="center"/>
        </w:trPr>
        <w:tc>
          <w:tcPr>
            <w:tcW w:w="2764" w:type="dxa"/>
            <w:tcBorders>
              <w:top w:val="single" w:sz="4" w:space="0" w:color="auto"/>
              <w:bottom w:val="nil"/>
              <w:right w:val="nil"/>
            </w:tcBorders>
          </w:tcPr>
          <w:p w14:paraId="56137989" w14:textId="77777777" w:rsidR="00BC5689" w:rsidRDefault="00BC5689" w:rsidP="007124D7">
            <w:pPr>
              <w:tabs>
                <w:tab w:val="left" w:pos="426"/>
              </w:tabs>
              <w:ind w:right="141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2A69F1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F0EFB" w14:textId="77777777" w:rsidR="00BC5689" w:rsidRDefault="00BC5689" w:rsidP="007124D7">
            <w:pPr>
              <w:tabs>
                <w:tab w:val="left" w:pos="426"/>
              </w:tabs>
              <w:ind w:right="141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6A5E7126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</w:p>
        </w:tc>
      </w:tr>
      <w:tr w:rsidR="00BC5689" w14:paraId="139A7FE1" w14:textId="77777777" w:rsidTr="007124D7">
        <w:trPr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D542" w14:textId="77777777" w:rsidR="00BC5689" w:rsidRDefault="00BC5689" w:rsidP="007124D7">
            <w:pPr>
              <w:tabs>
                <w:tab w:val="left" w:pos="426"/>
              </w:tabs>
              <w:ind w:right="141"/>
            </w:pPr>
            <w:r>
              <w:t>FFS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0214B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  <w:r>
              <w:t>90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1449E555" w14:textId="77777777" w:rsidR="00BC5689" w:rsidRDefault="00BC5689" w:rsidP="007124D7">
            <w:pPr>
              <w:tabs>
                <w:tab w:val="left" w:pos="426"/>
              </w:tabs>
              <w:ind w:right="14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1EFB25D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</w:p>
        </w:tc>
      </w:tr>
      <w:tr w:rsidR="00BC5689" w14:paraId="6E437E62" w14:textId="77777777" w:rsidTr="007124D7">
        <w:trPr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88DC4" w14:textId="77777777" w:rsidR="00BC5689" w:rsidRDefault="00BC5689" w:rsidP="007124D7">
            <w:pPr>
              <w:tabs>
                <w:tab w:val="left" w:pos="426"/>
              </w:tabs>
              <w:ind w:right="141"/>
            </w:pPr>
            <w:r>
              <w:t>FFR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3666E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  <w:r>
              <w:t>300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300D55B7" w14:textId="77777777" w:rsidR="00BC5689" w:rsidRDefault="00BC5689" w:rsidP="007124D7">
            <w:pPr>
              <w:tabs>
                <w:tab w:val="left" w:pos="426"/>
              </w:tabs>
              <w:ind w:right="141"/>
            </w:pPr>
            <w:r>
              <w:t>Capitale di proprietà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A9E1976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  <w:r>
              <w:t>600</w:t>
            </w:r>
          </w:p>
        </w:tc>
      </w:tr>
      <w:tr w:rsidR="00BC5689" w14:paraId="08D8626D" w14:textId="77777777" w:rsidTr="007124D7">
        <w:trPr>
          <w:jc w:val="center"/>
        </w:trPr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14:paraId="2E54707C" w14:textId="77777777" w:rsidR="00BC5689" w:rsidRDefault="00BC5689" w:rsidP="007124D7">
            <w:pPr>
              <w:tabs>
                <w:tab w:val="left" w:pos="426"/>
              </w:tabs>
              <w:ind w:right="141"/>
            </w:pPr>
            <w:r>
              <w:t>Prodotti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C1AB0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  <w:r>
              <w:t>100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6648C360" w14:textId="77777777" w:rsidR="00BC5689" w:rsidRDefault="00BC5689" w:rsidP="007124D7">
            <w:pPr>
              <w:tabs>
                <w:tab w:val="left" w:pos="426"/>
              </w:tabs>
              <w:ind w:right="141"/>
            </w:pPr>
            <w:r>
              <w:t>Utile del periodo 2011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07C3A61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  <w:r>
              <w:t>400</w:t>
            </w:r>
          </w:p>
        </w:tc>
      </w:tr>
      <w:tr w:rsidR="00BC5689" w14:paraId="3FDBF4D1" w14:textId="77777777" w:rsidTr="007124D7">
        <w:trPr>
          <w:jc w:val="center"/>
        </w:trPr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14:paraId="70449223" w14:textId="77777777" w:rsidR="00BC5689" w:rsidRDefault="00BC5689" w:rsidP="007124D7">
            <w:pPr>
              <w:tabs>
                <w:tab w:val="left" w:pos="426"/>
              </w:tabs>
              <w:ind w:right="141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3ECE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58212280" w14:textId="77777777" w:rsidR="00BC5689" w:rsidRDefault="00BC5689" w:rsidP="007124D7">
            <w:pPr>
              <w:tabs>
                <w:tab w:val="left" w:pos="426"/>
              </w:tabs>
              <w:ind w:right="14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A357526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</w:pPr>
          </w:p>
        </w:tc>
      </w:tr>
      <w:tr w:rsidR="00BC5689" w14:paraId="11C22367" w14:textId="77777777" w:rsidTr="007124D7">
        <w:trPr>
          <w:jc w:val="center"/>
        </w:trPr>
        <w:tc>
          <w:tcPr>
            <w:tcW w:w="2764" w:type="dxa"/>
            <w:tcBorders>
              <w:top w:val="single" w:sz="4" w:space="0" w:color="auto"/>
              <w:right w:val="nil"/>
            </w:tcBorders>
          </w:tcPr>
          <w:p w14:paraId="744BD0BC" w14:textId="77777777" w:rsidR="00BC5689" w:rsidRDefault="00BC5689" w:rsidP="007124D7">
            <w:pPr>
              <w:tabs>
                <w:tab w:val="left" w:pos="426"/>
              </w:tabs>
              <w:ind w:right="141"/>
              <w:rPr>
                <w:b/>
              </w:rPr>
            </w:pPr>
            <w:r>
              <w:rPr>
                <w:b/>
              </w:rPr>
              <w:t>TOTALE IMPIEGHI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93C232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  <w:rPr>
                <w:b/>
              </w:rPr>
            </w:pPr>
            <w:r>
              <w:rPr>
                <w:b/>
              </w:rPr>
              <w:t>1.400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right w:val="nil"/>
            </w:tcBorders>
          </w:tcPr>
          <w:p w14:paraId="0E8DC26C" w14:textId="77777777" w:rsidR="00BC5689" w:rsidRDefault="00BC5689" w:rsidP="007124D7">
            <w:pPr>
              <w:tabs>
                <w:tab w:val="left" w:pos="426"/>
              </w:tabs>
              <w:ind w:right="141"/>
              <w:rPr>
                <w:b/>
              </w:rPr>
            </w:pPr>
            <w:r>
              <w:rPr>
                <w:b/>
              </w:rPr>
              <w:t>TOTALE FONTI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14:paraId="6F685CEF" w14:textId="77777777" w:rsidR="00BC5689" w:rsidRDefault="00BC5689" w:rsidP="007124D7">
            <w:pPr>
              <w:tabs>
                <w:tab w:val="left" w:pos="426"/>
              </w:tabs>
              <w:ind w:right="141"/>
              <w:jc w:val="center"/>
              <w:rPr>
                <w:b/>
              </w:rPr>
            </w:pPr>
            <w:r>
              <w:rPr>
                <w:b/>
              </w:rPr>
              <w:t>1.400</w:t>
            </w:r>
          </w:p>
        </w:tc>
      </w:tr>
    </w:tbl>
    <w:p w14:paraId="5FD4F384" w14:textId="77777777" w:rsidR="00BC5689" w:rsidRDefault="00BC5689" w:rsidP="00BC5689">
      <w:pPr>
        <w:tabs>
          <w:tab w:val="left" w:pos="3261"/>
        </w:tabs>
        <w:ind w:left="142" w:right="-142"/>
        <w:jc w:val="both"/>
        <w:rPr>
          <w:sz w:val="22"/>
        </w:rPr>
      </w:pPr>
    </w:p>
    <w:p w14:paraId="078F0BA3" w14:textId="77777777" w:rsidR="00BC5689" w:rsidRPr="001D204A" w:rsidRDefault="00BC5689" w:rsidP="00BC5689">
      <w:pPr>
        <w:pStyle w:val="Paragrafoelenco"/>
        <w:numPr>
          <w:ilvl w:val="0"/>
          <w:numId w:val="17"/>
        </w:numPr>
        <w:tabs>
          <w:tab w:val="num" w:pos="502"/>
        </w:tabs>
        <w:ind w:right="-143"/>
        <w:jc w:val="both"/>
        <w:rPr>
          <w:i/>
          <w:sz w:val="22"/>
        </w:rPr>
      </w:pPr>
      <w:r w:rsidRPr="001D204A">
        <w:rPr>
          <w:i/>
          <w:sz w:val="22"/>
        </w:rPr>
        <w:t xml:space="preserve">Si redigano – dopo aver proceduto </w:t>
      </w:r>
      <w:r w:rsidRPr="001D204A">
        <w:rPr>
          <w:i/>
          <w:sz w:val="22"/>
          <w:u w:val="single"/>
        </w:rPr>
        <w:t>all’analisi delle variazioni</w:t>
      </w:r>
      <w:r w:rsidRPr="001D204A">
        <w:rPr>
          <w:i/>
          <w:sz w:val="22"/>
        </w:rPr>
        <w:t xml:space="preserve"> dei valori riguardanti le operazioni effettuate nel corso del 2012 – gli schemi del reddito e del capitale al 31-12-2012 dell’azienda </w:t>
      </w:r>
      <w:r w:rsidRPr="001D204A">
        <w:rPr>
          <w:sz w:val="22"/>
        </w:rPr>
        <w:t>Delta</w:t>
      </w:r>
      <w:r w:rsidRPr="001D204A">
        <w:rPr>
          <w:i/>
          <w:sz w:val="22"/>
        </w:rPr>
        <w:t>, sulla base delle seguenti informazioni:</w:t>
      </w:r>
    </w:p>
    <w:p w14:paraId="15BE2949" w14:textId="77777777" w:rsidR="00BC5689" w:rsidRDefault="00BC5689" w:rsidP="00BC5689">
      <w:pPr>
        <w:numPr>
          <w:ilvl w:val="0"/>
          <w:numId w:val="14"/>
        </w:numPr>
        <w:tabs>
          <w:tab w:val="clear" w:pos="360"/>
          <w:tab w:val="num" w:pos="502"/>
        </w:tabs>
        <w:ind w:left="502" w:right="-143"/>
        <w:jc w:val="both"/>
        <w:rPr>
          <w:sz w:val="22"/>
        </w:rPr>
      </w:pPr>
      <w:r>
        <w:rPr>
          <w:sz w:val="22"/>
        </w:rPr>
        <w:t xml:space="preserve">In data 1-2-2012 si distribuisce il 50% dell’utile dell’esercizio precedente. </w:t>
      </w:r>
    </w:p>
    <w:p w14:paraId="3B428A6B" w14:textId="77777777" w:rsidR="00BC5689" w:rsidRDefault="00BC5689" w:rsidP="00BC5689">
      <w:pPr>
        <w:numPr>
          <w:ilvl w:val="0"/>
          <w:numId w:val="14"/>
        </w:numPr>
        <w:tabs>
          <w:tab w:val="clear" w:pos="360"/>
          <w:tab w:val="num" w:pos="502"/>
        </w:tabs>
        <w:ind w:left="502" w:right="-143"/>
        <w:jc w:val="both"/>
        <w:rPr>
          <w:sz w:val="22"/>
        </w:rPr>
      </w:pPr>
      <w:r>
        <w:rPr>
          <w:sz w:val="22"/>
        </w:rPr>
        <w:t xml:space="preserve">In data 1-7-2012 si incassa a mezzo banca il 50% del credito di finanziamento – concesso in data 1-7-2011 con scadenza in data 1-7-2013, insieme a interessi attivi annuali posticipati pari a €20; </w:t>
      </w:r>
    </w:p>
    <w:p w14:paraId="02C50DDB" w14:textId="77777777" w:rsidR="00BC5689" w:rsidRDefault="00BC5689" w:rsidP="00BC5689">
      <w:pPr>
        <w:numPr>
          <w:ilvl w:val="0"/>
          <w:numId w:val="14"/>
        </w:numPr>
        <w:tabs>
          <w:tab w:val="clear" w:pos="360"/>
          <w:tab w:val="num" w:pos="502"/>
        </w:tabs>
        <w:ind w:left="502" w:right="-143"/>
        <w:jc w:val="both"/>
        <w:rPr>
          <w:sz w:val="22"/>
        </w:rPr>
      </w:pPr>
      <w:r>
        <w:rPr>
          <w:sz w:val="22"/>
        </w:rPr>
        <w:t>In data 1-8-2012 si estingue il debito di funzionamento, sborsando €390.</w:t>
      </w:r>
    </w:p>
    <w:p w14:paraId="5CB13C03" w14:textId="77777777" w:rsidR="00BC5689" w:rsidRDefault="00BC5689" w:rsidP="00BC5689">
      <w:pPr>
        <w:numPr>
          <w:ilvl w:val="0"/>
          <w:numId w:val="14"/>
        </w:numPr>
        <w:tabs>
          <w:tab w:val="clear" w:pos="360"/>
          <w:tab w:val="num" w:pos="502"/>
        </w:tabs>
        <w:ind w:left="502" w:right="-143"/>
        <w:jc w:val="both"/>
        <w:rPr>
          <w:sz w:val="22"/>
        </w:rPr>
      </w:pPr>
      <w:r>
        <w:rPr>
          <w:sz w:val="22"/>
        </w:rPr>
        <w:t>In data 1-9-2012 si acquistano FFS per €100. Regolamento per il 50% in contanti e per la restante parte mediante rilascio di cambiali passive.</w:t>
      </w:r>
    </w:p>
    <w:p w14:paraId="16581470" w14:textId="77777777" w:rsidR="00BC5689" w:rsidRDefault="00BC5689" w:rsidP="00BC5689">
      <w:pPr>
        <w:numPr>
          <w:ilvl w:val="0"/>
          <w:numId w:val="14"/>
        </w:numPr>
        <w:tabs>
          <w:tab w:val="clear" w:pos="360"/>
          <w:tab w:val="num" w:pos="502"/>
        </w:tabs>
        <w:ind w:left="502" w:right="-143"/>
        <w:jc w:val="both"/>
        <w:rPr>
          <w:sz w:val="22"/>
        </w:rPr>
      </w:pPr>
      <w:r>
        <w:rPr>
          <w:sz w:val="22"/>
        </w:rPr>
        <w:t>In data 1-10-2012 si paga anticipatamente un fitto passivo annuale per €60.</w:t>
      </w:r>
    </w:p>
    <w:p w14:paraId="4C14D2E5" w14:textId="77777777" w:rsidR="00BC5689" w:rsidRDefault="00BC5689" w:rsidP="00BC5689">
      <w:pPr>
        <w:numPr>
          <w:ilvl w:val="0"/>
          <w:numId w:val="14"/>
        </w:numPr>
        <w:tabs>
          <w:tab w:val="clear" w:pos="360"/>
          <w:tab w:val="num" w:pos="502"/>
        </w:tabs>
        <w:ind w:left="502" w:right="-143"/>
        <w:jc w:val="both"/>
        <w:rPr>
          <w:sz w:val="22"/>
        </w:rPr>
      </w:pPr>
      <w:r>
        <w:rPr>
          <w:sz w:val="22"/>
        </w:rPr>
        <w:t xml:space="preserve">In data 1-11-2012 si vendono prodotti per €200. Concessa dilazione di pagamento. </w:t>
      </w:r>
    </w:p>
    <w:p w14:paraId="55EB7C99" w14:textId="77777777" w:rsidR="00BC5689" w:rsidRDefault="00BC5689" w:rsidP="00BC5689">
      <w:pPr>
        <w:pStyle w:val="Corpodeltesto2"/>
        <w:ind w:right="0" w:firstLine="142"/>
        <w:rPr>
          <w:i/>
          <w:sz w:val="20"/>
          <w:szCs w:val="20"/>
        </w:rPr>
      </w:pPr>
    </w:p>
    <w:p w14:paraId="4617D884" w14:textId="77777777" w:rsidR="00BC5689" w:rsidRPr="000118D2" w:rsidRDefault="00BC5689" w:rsidP="00BC5689">
      <w:pPr>
        <w:pStyle w:val="Corpodeltesto2"/>
        <w:ind w:right="0" w:firstLine="142"/>
        <w:rPr>
          <w:i/>
          <w:sz w:val="22"/>
          <w:szCs w:val="22"/>
        </w:rPr>
      </w:pPr>
      <w:r w:rsidRPr="000118D2">
        <w:rPr>
          <w:i/>
          <w:sz w:val="22"/>
          <w:szCs w:val="22"/>
        </w:rPr>
        <w:t xml:space="preserve">Al 31-12-12, sulla base del principio di competenza economica e applicando correttamente la ragionevolezza e la prudenza estimativa, si considerino le seguenti ulteriori informazioni: </w:t>
      </w:r>
    </w:p>
    <w:p w14:paraId="1BDA1F1D" w14:textId="77777777" w:rsidR="00BC5689" w:rsidRPr="000118D2" w:rsidRDefault="00BC5689" w:rsidP="00BC5689">
      <w:pPr>
        <w:pStyle w:val="Corpodeltesto2"/>
        <w:numPr>
          <w:ilvl w:val="0"/>
          <w:numId w:val="10"/>
        </w:numPr>
        <w:tabs>
          <w:tab w:val="clear" w:pos="644"/>
          <w:tab w:val="num" w:pos="284"/>
        </w:tabs>
        <w:ind w:left="284" w:right="0" w:hanging="284"/>
        <w:rPr>
          <w:sz w:val="22"/>
          <w:szCs w:val="22"/>
        </w:rPr>
      </w:pPr>
      <w:r w:rsidRPr="000118D2">
        <w:rPr>
          <w:sz w:val="22"/>
          <w:szCs w:val="22"/>
        </w:rPr>
        <w:t xml:space="preserve">sono in rimanenza FFS per un costo di </w:t>
      </w:r>
      <w:r>
        <w:rPr>
          <w:sz w:val="22"/>
          <w:szCs w:val="22"/>
        </w:rPr>
        <w:t>€10</w:t>
      </w:r>
      <w:r w:rsidRPr="000118D2">
        <w:rPr>
          <w:sz w:val="22"/>
          <w:szCs w:val="22"/>
        </w:rPr>
        <w:t>0;</w:t>
      </w:r>
    </w:p>
    <w:p w14:paraId="19E8693D" w14:textId="77777777" w:rsidR="00BC5689" w:rsidRPr="000118D2" w:rsidRDefault="00BC5689" w:rsidP="00BC5689">
      <w:pPr>
        <w:pStyle w:val="Corpodeltesto2"/>
        <w:numPr>
          <w:ilvl w:val="0"/>
          <w:numId w:val="10"/>
        </w:numPr>
        <w:tabs>
          <w:tab w:val="clear" w:pos="644"/>
          <w:tab w:val="num" w:pos="284"/>
        </w:tabs>
        <w:ind w:left="284" w:right="0" w:hanging="284"/>
        <w:rPr>
          <w:sz w:val="22"/>
          <w:szCs w:val="22"/>
        </w:rPr>
      </w:pPr>
      <w:r w:rsidRPr="000118D2">
        <w:rPr>
          <w:sz w:val="22"/>
          <w:szCs w:val="22"/>
        </w:rPr>
        <w:t xml:space="preserve">sono in rimanenza prodotti il cui costo di produzione è pari a </w:t>
      </w:r>
      <w:r>
        <w:rPr>
          <w:sz w:val="22"/>
          <w:szCs w:val="22"/>
        </w:rPr>
        <w:t>€9</w:t>
      </w:r>
      <w:r w:rsidRPr="000118D2">
        <w:rPr>
          <w:sz w:val="22"/>
          <w:szCs w:val="22"/>
        </w:rPr>
        <w:t>0;</w:t>
      </w:r>
    </w:p>
    <w:p w14:paraId="041A0A80" w14:textId="77777777" w:rsidR="00BC5689" w:rsidRDefault="00BC5689" w:rsidP="00BC5689">
      <w:pPr>
        <w:ind w:right="-143"/>
        <w:jc w:val="both"/>
        <w:rPr>
          <w:sz w:val="22"/>
          <w:szCs w:val="22"/>
        </w:rPr>
      </w:pPr>
      <w:r w:rsidRPr="000118D2">
        <w:rPr>
          <w:sz w:val="22"/>
          <w:szCs w:val="22"/>
        </w:rPr>
        <w:t xml:space="preserve">si prevede di dover sostenere nell’esercizio </w:t>
      </w:r>
      <w:proofErr w:type="gramStart"/>
      <w:r w:rsidRPr="000118D2">
        <w:rPr>
          <w:sz w:val="22"/>
          <w:szCs w:val="22"/>
        </w:rPr>
        <w:t>2013  interventi</w:t>
      </w:r>
      <w:proofErr w:type="gramEnd"/>
      <w:r w:rsidRPr="000118D2">
        <w:rPr>
          <w:sz w:val="22"/>
          <w:szCs w:val="22"/>
        </w:rPr>
        <w:t xml:space="preserve"> in garanzia (sui prodotti venduti nell’esercizio 2012) per un importo pari a €</w:t>
      </w:r>
      <w:r>
        <w:rPr>
          <w:sz w:val="22"/>
          <w:szCs w:val="22"/>
        </w:rPr>
        <w:t>2</w:t>
      </w:r>
      <w:r w:rsidRPr="000118D2">
        <w:rPr>
          <w:sz w:val="22"/>
          <w:szCs w:val="22"/>
        </w:rPr>
        <w:t>0;</w:t>
      </w:r>
    </w:p>
    <w:p w14:paraId="761192F5" w14:textId="77777777" w:rsidR="00BC5689" w:rsidRPr="000118D2" w:rsidRDefault="00BC5689" w:rsidP="00BC5689">
      <w:pPr>
        <w:pStyle w:val="Paragrafoelenco"/>
        <w:numPr>
          <w:ilvl w:val="0"/>
          <w:numId w:val="16"/>
        </w:numPr>
        <w:ind w:left="284" w:right="-143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0118D2">
        <w:rPr>
          <w:sz w:val="22"/>
          <w:szCs w:val="22"/>
        </w:rPr>
        <w:t>l 31-12-2012 occorre tener conto degli interessi attivi maturati sulla restante parte del credito di finanziamento.</w:t>
      </w:r>
    </w:p>
    <w:p w14:paraId="1B3FC5A1" w14:textId="77777777" w:rsidR="00BC5689" w:rsidRPr="000118D2" w:rsidRDefault="00BC5689" w:rsidP="00BC5689">
      <w:pPr>
        <w:pStyle w:val="Corpodeltesto2"/>
        <w:numPr>
          <w:ilvl w:val="0"/>
          <w:numId w:val="10"/>
        </w:numPr>
        <w:tabs>
          <w:tab w:val="clear" w:pos="644"/>
          <w:tab w:val="num" w:pos="284"/>
        </w:tabs>
        <w:spacing w:after="100"/>
        <w:ind w:left="284" w:right="0" w:hanging="284"/>
        <w:rPr>
          <w:sz w:val="22"/>
          <w:szCs w:val="22"/>
        </w:rPr>
      </w:pPr>
      <w:r w:rsidRPr="000118D2">
        <w:rPr>
          <w:sz w:val="22"/>
          <w:szCs w:val="22"/>
        </w:rPr>
        <w:t>Occorre accertare il valore dei FFR. Si proceda, pertanto, alla determinazione del valore di realizzo indiretto, tenendo conto dei dati di seguito elencati:</w:t>
      </w:r>
    </w:p>
    <w:p w14:paraId="788D7871" w14:textId="77777777" w:rsidR="00BC5689" w:rsidRPr="000118D2" w:rsidRDefault="00BC5689" w:rsidP="00BC5689">
      <w:pPr>
        <w:pStyle w:val="Corpodeltesto2"/>
        <w:ind w:left="284" w:right="0"/>
        <w:rPr>
          <w:sz w:val="22"/>
          <w:szCs w:val="22"/>
        </w:rPr>
      </w:pPr>
      <w:r w:rsidRPr="000118D2">
        <w:rPr>
          <w:sz w:val="22"/>
          <w:szCs w:val="22"/>
        </w:rPr>
        <w:t>il FFR è stato acquistato in data 1-1-2010 e al 31/12/2012 pres</w:t>
      </w:r>
      <w:r>
        <w:rPr>
          <w:sz w:val="22"/>
          <w:szCs w:val="22"/>
        </w:rPr>
        <w:t>enta una vita utile residua di 5</w:t>
      </w:r>
      <w:r w:rsidRPr="000118D2">
        <w:rPr>
          <w:sz w:val="22"/>
          <w:szCs w:val="22"/>
        </w:rPr>
        <w:t xml:space="preserve"> anni</w:t>
      </w:r>
      <w:r>
        <w:rPr>
          <w:sz w:val="22"/>
          <w:szCs w:val="22"/>
        </w:rPr>
        <w:t xml:space="preserve"> e un valore di </w:t>
      </w:r>
      <w:proofErr w:type="gramStart"/>
      <w:r>
        <w:rPr>
          <w:sz w:val="22"/>
          <w:szCs w:val="22"/>
        </w:rPr>
        <w:t>250</w:t>
      </w:r>
      <w:r w:rsidRPr="000118D2">
        <w:rPr>
          <w:sz w:val="22"/>
          <w:szCs w:val="22"/>
        </w:rPr>
        <w:t xml:space="preserve"> ;</w:t>
      </w:r>
      <w:proofErr w:type="gramEnd"/>
    </w:p>
    <w:p w14:paraId="665287C7" w14:textId="77777777" w:rsidR="00BC5689" w:rsidRPr="000118D2" w:rsidRDefault="00BC5689" w:rsidP="00BC5689">
      <w:pPr>
        <w:pStyle w:val="Corpodeltesto2"/>
        <w:ind w:left="284" w:right="0"/>
        <w:rPr>
          <w:sz w:val="22"/>
          <w:szCs w:val="22"/>
        </w:rPr>
      </w:pPr>
      <w:r w:rsidRPr="000118D2">
        <w:rPr>
          <w:sz w:val="22"/>
          <w:szCs w:val="22"/>
        </w:rPr>
        <w:t>il costo annuale delle combinazioni produttive a cui tale impia</w:t>
      </w:r>
      <w:r>
        <w:rPr>
          <w:sz w:val="22"/>
          <w:szCs w:val="22"/>
        </w:rPr>
        <w:t>nto partecipa è previsto per €1</w:t>
      </w:r>
      <w:r w:rsidRPr="000118D2">
        <w:rPr>
          <w:sz w:val="22"/>
          <w:szCs w:val="22"/>
        </w:rPr>
        <w:t>00 (l’importo non è comprensivo del valore del contributo dell’impianto alla combinazione produttiva);</w:t>
      </w:r>
    </w:p>
    <w:p w14:paraId="072FB989" w14:textId="77777777" w:rsidR="00BC5689" w:rsidRPr="000118D2" w:rsidRDefault="00BC5689" w:rsidP="00BC5689">
      <w:pPr>
        <w:pStyle w:val="Corpodeltesto2"/>
        <w:ind w:left="284" w:right="0"/>
        <w:rPr>
          <w:sz w:val="22"/>
          <w:szCs w:val="22"/>
        </w:rPr>
      </w:pPr>
      <w:r w:rsidRPr="000118D2">
        <w:rPr>
          <w:sz w:val="22"/>
          <w:szCs w:val="22"/>
        </w:rPr>
        <w:t>il ricavo annuale generato dalle combinazioni produttive a cui tale impiant</w:t>
      </w:r>
      <w:r>
        <w:rPr>
          <w:sz w:val="22"/>
          <w:szCs w:val="22"/>
        </w:rPr>
        <w:t>o partecipa è previsto per €5</w:t>
      </w:r>
      <w:r w:rsidRPr="000118D2">
        <w:rPr>
          <w:sz w:val="22"/>
          <w:szCs w:val="22"/>
        </w:rPr>
        <w:t>00.</w:t>
      </w:r>
    </w:p>
    <w:p w14:paraId="4CED60E2" w14:textId="77777777" w:rsidR="00BC5689" w:rsidRPr="000118D2" w:rsidRDefault="00BC5689" w:rsidP="00BC5689">
      <w:pPr>
        <w:pStyle w:val="Corpodeltesto2"/>
        <w:ind w:left="284" w:right="0"/>
        <w:rPr>
          <w:sz w:val="22"/>
          <w:szCs w:val="22"/>
        </w:rPr>
      </w:pPr>
    </w:p>
    <w:p w14:paraId="49AAAD12" w14:textId="77777777" w:rsidR="00BC5689" w:rsidRPr="00E40BB3" w:rsidRDefault="00BC5689" w:rsidP="00BC5689">
      <w:pPr>
        <w:tabs>
          <w:tab w:val="left" w:pos="284"/>
        </w:tabs>
        <w:jc w:val="both"/>
        <w:rPr>
          <w:sz w:val="22"/>
          <w:szCs w:val="22"/>
        </w:rPr>
      </w:pPr>
      <w:r w:rsidRPr="00E40BB3">
        <w:rPr>
          <w:i/>
          <w:sz w:val="22"/>
          <w:szCs w:val="22"/>
        </w:rPr>
        <w:t>Ipotizzando l’applicazione ai FFR del valore di presumibile realizzo indiretto (in sede di assestamento al 31-12-12), si determinino gli effetti sul reddito e sul capitale e ne fornisca una breve descrizione (in termini di configurazioni di capitale), tenendo conto che il valore economico dell’azienda Delta è stimabile in €</w:t>
      </w:r>
      <w:r w:rsidRPr="00E40BB3">
        <w:rPr>
          <w:sz w:val="22"/>
          <w:szCs w:val="22"/>
        </w:rPr>
        <w:t>2.000.</w:t>
      </w:r>
    </w:p>
    <w:p w14:paraId="17CB9CC8" w14:textId="2E736EB1" w:rsidR="00BC5689" w:rsidRDefault="00BC5689" w:rsidP="00BC5689">
      <w:pPr>
        <w:ind w:left="360" w:right="-142"/>
        <w:jc w:val="both"/>
      </w:pPr>
    </w:p>
    <w:p w14:paraId="1D6A395F" w14:textId="0F27A66A" w:rsidR="00BC5689" w:rsidRDefault="00BC5689" w:rsidP="00BC5689">
      <w:pPr>
        <w:ind w:left="360" w:right="-142"/>
        <w:jc w:val="both"/>
      </w:pPr>
    </w:p>
    <w:p w14:paraId="7F27ED1F" w14:textId="39C0BC71" w:rsidR="00BC5689" w:rsidRDefault="00BC5689" w:rsidP="00BC5689">
      <w:pPr>
        <w:ind w:left="360" w:right="-142"/>
        <w:jc w:val="both"/>
      </w:pPr>
    </w:p>
    <w:p w14:paraId="320A1065" w14:textId="4723C842" w:rsidR="00BC5689" w:rsidRDefault="00BC5689" w:rsidP="00BC5689">
      <w:pPr>
        <w:ind w:left="360" w:right="-142"/>
        <w:jc w:val="both"/>
      </w:pPr>
    </w:p>
    <w:p w14:paraId="42C67673" w14:textId="52BAF7E3" w:rsidR="00BC5689" w:rsidRDefault="00BC5689" w:rsidP="00BC5689">
      <w:pPr>
        <w:ind w:left="360" w:right="-142"/>
        <w:jc w:val="both"/>
      </w:pPr>
    </w:p>
    <w:p w14:paraId="69C49EB2" w14:textId="37090DB2" w:rsidR="00BC5689" w:rsidRDefault="00BC5689" w:rsidP="00BC5689">
      <w:pPr>
        <w:ind w:left="360" w:right="-142"/>
        <w:jc w:val="both"/>
      </w:pPr>
    </w:p>
    <w:p w14:paraId="715F493E" w14:textId="6F89B8B8" w:rsidR="00BC5689" w:rsidRDefault="00BC5689" w:rsidP="00BC5689">
      <w:pPr>
        <w:ind w:left="360" w:right="-142"/>
        <w:jc w:val="both"/>
      </w:pPr>
    </w:p>
    <w:p w14:paraId="11806BF3" w14:textId="06B9FB8F" w:rsidR="00BC5689" w:rsidRDefault="00BC5689" w:rsidP="00BC5689">
      <w:pPr>
        <w:ind w:left="360" w:right="-142"/>
        <w:jc w:val="both"/>
      </w:pPr>
    </w:p>
    <w:p w14:paraId="27F44BDB" w14:textId="620EDF28" w:rsidR="00BC5689" w:rsidRDefault="00BC5689" w:rsidP="00BC5689">
      <w:pPr>
        <w:ind w:left="360" w:right="-142"/>
        <w:jc w:val="both"/>
      </w:pPr>
    </w:p>
    <w:p w14:paraId="6F93F01F" w14:textId="196FD95D" w:rsidR="00BC5689" w:rsidRDefault="00BC5689" w:rsidP="00BC5689">
      <w:pPr>
        <w:ind w:left="360" w:right="-142"/>
        <w:jc w:val="both"/>
      </w:pPr>
    </w:p>
    <w:p w14:paraId="72F28140" w14:textId="5C55647E" w:rsidR="00BC5689" w:rsidRDefault="00BC5689" w:rsidP="00BC5689">
      <w:pPr>
        <w:ind w:left="360" w:right="-142"/>
        <w:jc w:val="both"/>
      </w:pPr>
    </w:p>
    <w:p w14:paraId="52FD1382" w14:textId="51E244FB" w:rsidR="00BC5689" w:rsidRDefault="00BC5689" w:rsidP="00BC5689">
      <w:pPr>
        <w:ind w:left="360" w:right="-142"/>
        <w:jc w:val="both"/>
      </w:pPr>
    </w:p>
    <w:p w14:paraId="707D3A75" w14:textId="0F387C37" w:rsidR="00BC5689" w:rsidRDefault="00BC5689" w:rsidP="00BC5689">
      <w:pPr>
        <w:ind w:left="360" w:right="-142"/>
        <w:jc w:val="both"/>
      </w:pPr>
    </w:p>
    <w:p w14:paraId="6E46BB28" w14:textId="77777777" w:rsidR="001812E9" w:rsidRPr="00E40BB3" w:rsidRDefault="001812E9" w:rsidP="001812E9">
      <w:pPr>
        <w:pStyle w:val="Paragrafoelenco"/>
        <w:widowControl w:val="0"/>
        <w:numPr>
          <w:ilvl w:val="0"/>
          <w:numId w:val="20"/>
        </w:numPr>
        <w:ind w:left="284" w:right="-175" w:hanging="284"/>
        <w:jc w:val="both"/>
        <w:rPr>
          <w:sz w:val="22"/>
          <w:szCs w:val="22"/>
        </w:rPr>
      </w:pPr>
      <w:r w:rsidRPr="00E40BB3">
        <w:rPr>
          <w:sz w:val="22"/>
          <w:szCs w:val="22"/>
        </w:rPr>
        <w:lastRenderedPageBreak/>
        <w:t xml:space="preserve">Al 31-12-2012 la società </w:t>
      </w:r>
      <w:r w:rsidRPr="00E40BB3">
        <w:rPr>
          <w:i/>
          <w:sz w:val="22"/>
          <w:szCs w:val="22"/>
        </w:rPr>
        <w:t xml:space="preserve">Delta </w:t>
      </w:r>
      <w:r w:rsidRPr="00E40BB3">
        <w:rPr>
          <w:sz w:val="22"/>
          <w:szCs w:val="22"/>
        </w:rPr>
        <w:t>presenta il seguente prospetto di capitale (importi espressi in €):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2835"/>
        <w:gridCol w:w="850"/>
      </w:tblGrid>
      <w:tr w:rsidR="001812E9" w:rsidRPr="00E40BB3" w14:paraId="74A6CEC8" w14:textId="77777777" w:rsidTr="007124D7">
        <w:trPr>
          <w:cantSplit/>
          <w:jc w:val="center"/>
        </w:trPr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6DF0D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b/>
                <w:sz w:val="22"/>
                <w:szCs w:val="22"/>
              </w:rPr>
            </w:pPr>
            <w:r w:rsidRPr="00E40BB3">
              <w:rPr>
                <w:b/>
                <w:sz w:val="22"/>
                <w:szCs w:val="22"/>
              </w:rPr>
              <w:t>IMPIEGHI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7B065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b/>
                <w:sz w:val="22"/>
                <w:szCs w:val="22"/>
              </w:rPr>
            </w:pPr>
            <w:r w:rsidRPr="00E40BB3">
              <w:rPr>
                <w:b/>
                <w:sz w:val="22"/>
                <w:szCs w:val="22"/>
              </w:rPr>
              <w:t>FONTI</w:t>
            </w:r>
          </w:p>
        </w:tc>
      </w:tr>
      <w:tr w:rsidR="001812E9" w:rsidRPr="00E40BB3" w14:paraId="7ABF5D41" w14:textId="77777777" w:rsidTr="007124D7">
        <w:trPr>
          <w:jc w:val="center"/>
        </w:trPr>
        <w:tc>
          <w:tcPr>
            <w:tcW w:w="2338" w:type="dxa"/>
            <w:tcBorders>
              <w:top w:val="single" w:sz="4" w:space="0" w:color="auto"/>
              <w:bottom w:val="nil"/>
              <w:right w:val="nil"/>
            </w:tcBorders>
          </w:tcPr>
          <w:p w14:paraId="3E57C26C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bookmarkStart w:id="0" w:name="_Hlk119044919"/>
            <w:r w:rsidRPr="00E40BB3">
              <w:rPr>
                <w:sz w:val="22"/>
                <w:szCs w:val="22"/>
              </w:rPr>
              <w:t>Banca c/c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CA7523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C99A1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Debiti di funzionamento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</w:tcPr>
          <w:p w14:paraId="419E8E21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1.000</w:t>
            </w:r>
          </w:p>
        </w:tc>
      </w:tr>
      <w:tr w:rsidR="001812E9" w:rsidRPr="00E40BB3" w14:paraId="2167952F" w14:textId="77777777" w:rsidTr="007124D7">
        <w:trPr>
          <w:jc w:val="center"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14:paraId="1A697B94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Crediti di finanziamento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6A512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E7883F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5629129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812E9" w:rsidRPr="00E40BB3" w14:paraId="41FF575D" w14:textId="77777777" w:rsidTr="007124D7">
        <w:trPr>
          <w:jc w:val="center"/>
        </w:trPr>
        <w:tc>
          <w:tcPr>
            <w:tcW w:w="2338" w:type="dxa"/>
            <w:tcBorders>
              <w:top w:val="nil"/>
              <w:bottom w:val="single" w:sz="4" w:space="0" w:color="auto"/>
              <w:right w:val="nil"/>
            </w:tcBorders>
          </w:tcPr>
          <w:p w14:paraId="1DD2E3E6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AE65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8293C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14:paraId="4672ED1D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812E9" w:rsidRPr="00E40BB3" w14:paraId="3B7F77CD" w14:textId="77777777" w:rsidTr="007124D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C75EDA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FFS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8EC9C2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ED4FE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</w:tcPr>
          <w:p w14:paraId="799DF2FB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</w:tr>
      <w:bookmarkEnd w:id="0"/>
      <w:tr w:rsidR="001812E9" w:rsidRPr="00E40BB3" w14:paraId="75AD7A7C" w14:textId="77777777" w:rsidTr="007124D7">
        <w:trPr>
          <w:jc w:val="center"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14:paraId="2423CD9D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FFR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3C738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1.800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4E7840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967FEFA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812E9" w:rsidRPr="00E40BB3" w14:paraId="49F8E70C" w14:textId="77777777" w:rsidTr="007124D7">
        <w:trPr>
          <w:jc w:val="center"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14:paraId="1B40D3B2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Prodotti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615D4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802868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Capitale di conferimento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C9ACEB6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1.600</w:t>
            </w:r>
          </w:p>
        </w:tc>
      </w:tr>
      <w:tr w:rsidR="001812E9" w:rsidRPr="00E40BB3" w14:paraId="5F23B176" w14:textId="77777777" w:rsidTr="007124D7">
        <w:trPr>
          <w:jc w:val="center"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14:paraId="6CC48EE9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B772E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080757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Utile 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B0E501A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sz w:val="22"/>
                <w:szCs w:val="22"/>
              </w:rPr>
            </w:pPr>
            <w:r w:rsidRPr="00E40BB3">
              <w:rPr>
                <w:sz w:val="22"/>
                <w:szCs w:val="22"/>
              </w:rPr>
              <w:t>1.000</w:t>
            </w:r>
          </w:p>
        </w:tc>
      </w:tr>
      <w:tr w:rsidR="001812E9" w:rsidRPr="00E40BB3" w14:paraId="09A4DCB8" w14:textId="77777777" w:rsidTr="007124D7">
        <w:trPr>
          <w:jc w:val="center"/>
        </w:trPr>
        <w:tc>
          <w:tcPr>
            <w:tcW w:w="2338" w:type="dxa"/>
            <w:tcBorders>
              <w:top w:val="single" w:sz="4" w:space="0" w:color="auto"/>
              <w:right w:val="nil"/>
            </w:tcBorders>
          </w:tcPr>
          <w:p w14:paraId="775BE8A9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b/>
                <w:sz w:val="22"/>
                <w:szCs w:val="22"/>
              </w:rPr>
            </w:pPr>
            <w:r w:rsidRPr="00E40BB3">
              <w:rPr>
                <w:b/>
                <w:sz w:val="22"/>
                <w:szCs w:val="22"/>
              </w:rPr>
              <w:t>TOTALE IMPIEGHI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F991B5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b/>
                <w:sz w:val="22"/>
                <w:szCs w:val="22"/>
              </w:rPr>
            </w:pPr>
            <w:r w:rsidRPr="00E40BB3">
              <w:rPr>
                <w:b/>
                <w:sz w:val="22"/>
                <w:szCs w:val="22"/>
              </w:rPr>
              <w:t>3.600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50579F66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rPr>
                <w:b/>
                <w:sz w:val="22"/>
                <w:szCs w:val="22"/>
              </w:rPr>
            </w:pPr>
            <w:r w:rsidRPr="00E40BB3">
              <w:rPr>
                <w:b/>
                <w:sz w:val="22"/>
                <w:szCs w:val="22"/>
              </w:rPr>
              <w:t>TOTALE FONTI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</w:tcPr>
          <w:p w14:paraId="4C8AF34E" w14:textId="77777777" w:rsidR="001812E9" w:rsidRPr="00E40BB3" w:rsidRDefault="001812E9" w:rsidP="007124D7">
            <w:pPr>
              <w:tabs>
                <w:tab w:val="left" w:pos="426"/>
              </w:tabs>
              <w:ind w:right="141"/>
              <w:jc w:val="center"/>
              <w:rPr>
                <w:b/>
                <w:sz w:val="22"/>
                <w:szCs w:val="22"/>
              </w:rPr>
            </w:pPr>
            <w:r w:rsidRPr="00E40BB3">
              <w:rPr>
                <w:b/>
                <w:sz w:val="22"/>
                <w:szCs w:val="22"/>
              </w:rPr>
              <w:t>3.600</w:t>
            </w:r>
          </w:p>
        </w:tc>
      </w:tr>
    </w:tbl>
    <w:p w14:paraId="14B4291B" w14:textId="77777777" w:rsidR="001812E9" w:rsidRPr="00E40BB3" w:rsidRDefault="001812E9" w:rsidP="001812E9">
      <w:pPr>
        <w:tabs>
          <w:tab w:val="num" w:pos="502"/>
        </w:tabs>
        <w:ind w:right="185"/>
        <w:jc w:val="both"/>
        <w:rPr>
          <w:sz w:val="22"/>
          <w:szCs w:val="22"/>
        </w:rPr>
      </w:pPr>
      <w:r w:rsidRPr="00E40BB3">
        <w:rPr>
          <w:sz w:val="22"/>
          <w:szCs w:val="22"/>
        </w:rPr>
        <w:t xml:space="preserve"> </w:t>
      </w:r>
    </w:p>
    <w:p w14:paraId="5E99B55E" w14:textId="77777777" w:rsidR="001812E9" w:rsidRPr="00E40BB3" w:rsidRDefault="001812E9" w:rsidP="001812E9">
      <w:pPr>
        <w:tabs>
          <w:tab w:val="num" w:pos="502"/>
        </w:tabs>
        <w:ind w:right="-143"/>
        <w:jc w:val="both"/>
        <w:rPr>
          <w:i/>
          <w:sz w:val="22"/>
          <w:szCs w:val="22"/>
        </w:rPr>
      </w:pPr>
      <w:r w:rsidRPr="00E40BB3">
        <w:rPr>
          <w:i/>
          <w:sz w:val="22"/>
          <w:szCs w:val="22"/>
        </w:rPr>
        <w:t xml:space="preserve">Si redigano – dopo aver proceduto </w:t>
      </w:r>
      <w:r w:rsidRPr="00E40BB3">
        <w:rPr>
          <w:i/>
          <w:sz w:val="22"/>
          <w:szCs w:val="22"/>
          <w:u w:val="single"/>
        </w:rPr>
        <w:t>all’analisi delle variazioni</w:t>
      </w:r>
      <w:r w:rsidRPr="00E40BB3">
        <w:rPr>
          <w:i/>
          <w:sz w:val="22"/>
          <w:szCs w:val="22"/>
        </w:rPr>
        <w:t xml:space="preserve"> dei valori riguardanti le operazioni effettuate nel corso del 2013 – gli schemi del reddito e del capitale al 31-12-2013 dell’azienda</w:t>
      </w:r>
      <w:r w:rsidRPr="00E40BB3">
        <w:rPr>
          <w:sz w:val="22"/>
          <w:szCs w:val="22"/>
        </w:rPr>
        <w:t xml:space="preserve"> Delta</w:t>
      </w:r>
      <w:r w:rsidRPr="00E40BB3">
        <w:rPr>
          <w:i/>
          <w:sz w:val="22"/>
          <w:szCs w:val="22"/>
        </w:rPr>
        <w:t>, sulla base delle seguenti informazioni</w:t>
      </w:r>
      <w:r w:rsidRPr="00E40BB3">
        <w:rPr>
          <w:sz w:val="22"/>
          <w:szCs w:val="22"/>
        </w:rPr>
        <w:t xml:space="preserve"> </w:t>
      </w:r>
      <w:r w:rsidRPr="00E40BB3">
        <w:rPr>
          <w:i/>
          <w:sz w:val="22"/>
          <w:szCs w:val="22"/>
        </w:rPr>
        <w:t>(tutte le movimentazioni di denaro avvengono a mezzo banca):</w:t>
      </w:r>
    </w:p>
    <w:p w14:paraId="49CFB8B4" w14:textId="77777777" w:rsidR="001812E9" w:rsidRPr="00E40BB3" w:rsidRDefault="001812E9" w:rsidP="001812E9">
      <w:pPr>
        <w:widowControl w:val="0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40BB3">
        <w:rPr>
          <w:sz w:val="22"/>
          <w:szCs w:val="22"/>
        </w:rPr>
        <w:t>in data 1-2-2013 si acquistano FFS per € 600. Il regolamento avviene per 1/2 tramite banca e per 1/2 con dilazione a un anno;</w:t>
      </w:r>
    </w:p>
    <w:p w14:paraId="40EDBE43" w14:textId="77777777" w:rsidR="001812E9" w:rsidRPr="00E40BB3" w:rsidRDefault="001812E9" w:rsidP="001812E9">
      <w:pPr>
        <w:widowControl w:val="0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40BB3">
        <w:rPr>
          <w:sz w:val="22"/>
          <w:szCs w:val="22"/>
        </w:rPr>
        <w:t>in data 1-3-2013 si vendono prodotti finiti per € 1.000. Il regolamento avviene tramite banca;</w:t>
      </w:r>
    </w:p>
    <w:p w14:paraId="7BA8E741" w14:textId="77777777" w:rsidR="001812E9" w:rsidRPr="00E40BB3" w:rsidRDefault="001812E9" w:rsidP="001812E9">
      <w:pPr>
        <w:widowControl w:val="0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40BB3">
        <w:rPr>
          <w:sz w:val="22"/>
          <w:szCs w:val="22"/>
        </w:rPr>
        <w:t>in data 15-3-2013 si effettua un aumento di capitale con contestuale versamento di € 1.000 da parte dei soci;</w:t>
      </w:r>
    </w:p>
    <w:p w14:paraId="19BC9D6E" w14:textId="77777777" w:rsidR="001812E9" w:rsidRPr="00E40BB3" w:rsidRDefault="001812E9" w:rsidP="001812E9">
      <w:pPr>
        <w:widowControl w:val="0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40BB3">
        <w:rPr>
          <w:sz w:val="22"/>
          <w:szCs w:val="22"/>
        </w:rPr>
        <w:t xml:space="preserve">in data 1-4-2013 si distribuisce il 50% dell’utile del 2012; </w:t>
      </w:r>
    </w:p>
    <w:p w14:paraId="73F03F54" w14:textId="77777777" w:rsidR="001812E9" w:rsidRPr="00E40BB3" w:rsidRDefault="001812E9" w:rsidP="001812E9">
      <w:pPr>
        <w:widowControl w:val="0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40BB3">
        <w:rPr>
          <w:sz w:val="22"/>
          <w:szCs w:val="22"/>
        </w:rPr>
        <w:t xml:space="preserve">in data 1-10-2013 si concede un finanziamento ad un’altra azienda pari a € 1.000. Il versamento avviene al netto di interessi attivi annuali anticipati pari a € 24; </w:t>
      </w:r>
    </w:p>
    <w:p w14:paraId="62BA6676" w14:textId="77777777" w:rsidR="001812E9" w:rsidRPr="00E40BB3" w:rsidRDefault="001812E9" w:rsidP="001812E9">
      <w:pPr>
        <w:widowControl w:val="0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40BB3">
        <w:rPr>
          <w:sz w:val="22"/>
          <w:szCs w:val="22"/>
        </w:rPr>
        <w:t>in data 15-11-2013 si regolano per intero i debiti di funzionamento presenti nel prospetto del capitale iniziale versando al fornitore soltanto € 980</w:t>
      </w:r>
    </w:p>
    <w:p w14:paraId="23F99AE7" w14:textId="77777777" w:rsidR="001812E9" w:rsidRPr="00E40BB3" w:rsidRDefault="001812E9" w:rsidP="001812E9">
      <w:pPr>
        <w:widowControl w:val="0"/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39B8682F" w14:textId="77777777" w:rsidR="001812E9" w:rsidRPr="00E40BB3" w:rsidRDefault="001812E9" w:rsidP="001812E9">
      <w:pPr>
        <w:pStyle w:val="Corpodeltesto2"/>
        <w:widowControl w:val="0"/>
        <w:rPr>
          <w:sz w:val="22"/>
          <w:szCs w:val="22"/>
        </w:rPr>
      </w:pPr>
      <w:r w:rsidRPr="00E40BB3">
        <w:rPr>
          <w:sz w:val="22"/>
          <w:szCs w:val="22"/>
        </w:rPr>
        <w:t>Per la redazione degli schemi di reddito e di capitale, si tenga conto delle seguenti informazioni.</w:t>
      </w:r>
    </w:p>
    <w:p w14:paraId="7281ABDD" w14:textId="77777777" w:rsidR="001812E9" w:rsidRPr="00E40BB3" w:rsidRDefault="001812E9" w:rsidP="001812E9">
      <w:pPr>
        <w:pStyle w:val="Corpodeltesto2"/>
        <w:widowControl w:val="0"/>
        <w:rPr>
          <w:sz w:val="22"/>
          <w:szCs w:val="22"/>
        </w:rPr>
      </w:pPr>
    </w:p>
    <w:p w14:paraId="73AB207D" w14:textId="4A01D575" w:rsidR="001812E9" w:rsidRPr="00E40BB3" w:rsidRDefault="001812E9" w:rsidP="001812E9">
      <w:pPr>
        <w:pStyle w:val="Corpodeltesto2"/>
        <w:widowControl w:val="0"/>
        <w:numPr>
          <w:ilvl w:val="0"/>
          <w:numId w:val="19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E40BB3">
        <w:rPr>
          <w:sz w:val="22"/>
          <w:szCs w:val="22"/>
        </w:rPr>
        <w:t>Si accertano FFS per € 700 e prodotti finiti per 1.000.</w:t>
      </w:r>
    </w:p>
    <w:p w14:paraId="070A4823" w14:textId="77777777" w:rsidR="001812E9" w:rsidRPr="00E40BB3" w:rsidRDefault="001812E9" w:rsidP="001812E9">
      <w:pPr>
        <w:pStyle w:val="Corpodeltesto2"/>
        <w:widowControl w:val="0"/>
        <w:numPr>
          <w:ilvl w:val="0"/>
          <w:numId w:val="19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E40BB3">
        <w:rPr>
          <w:sz w:val="22"/>
          <w:szCs w:val="22"/>
        </w:rPr>
        <w:t>In data 1-6-2013 un dipendente ha fatto causa alla Delta per ingiusto licenziamento. La richiesta è di € 200, mentre l’ufficio legale della società ritiene probabile un esborso a titolo di risarcimento pari a €160.</w:t>
      </w:r>
    </w:p>
    <w:p w14:paraId="307E0968" w14:textId="77777777" w:rsidR="001812E9" w:rsidRPr="00E40BB3" w:rsidRDefault="001812E9" w:rsidP="001812E9">
      <w:pPr>
        <w:numPr>
          <w:ilvl w:val="0"/>
          <w:numId w:val="13"/>
        </w:numPr>
        <w:tabs>
          <w:tab w:val="clear" w:pos="644"/>
          <w:tab w:val="num" w:pos="360"/>
        </w:tabs>
        <w:ind w:left="397" w:right="-142" w:hanging="397"/>
        <w:jc w:val="both"/>
        <w:rPr>
          <w:sz w:val="22"/>
          <w:szCs w:val="22"/>
        </w:rPr>
      </w:pPr>
      <w:r w:rsidRPr="00E40BB3">
        <w:rPr>
          <w:sz w:val="22"/>
          <w:szCs w:val="22"/>
        </w:rPr>
        <w:t xml:space="preserve">Occorre accertare il valore dei FFR. Si proceda, pertanto, alla determinazione del </w:t>
      </w:r>
      <w:r w:rsidRPr="00E40BB3">
        <w:rPr>
          <w:i/>
          <w:sz w:val="22"/>
          <w:szCs w:val="22"/>
        </w:rPr>
        <w:t>valore di realizzo indiretto</w:t>
      </w:r>
      <w:r w:rsidRPr="00E40BB3">
        <w:rPr>
          <w:sz w:val="22"/>
          <w:szCs w:val="22"/>
        </w:rPr>
        <w:t>, tenendo conto dei dati di seguito elencati:</w:t>
      </w:r>
    </w:p>
    <w:p w14:paraId="6E3BB870" w14:textId="77777777" w:rsidR="001812E9" w:rsidRPr="00E40BB3" w:rsidRDefault="001812E9" w:rsidP="001812E9">
      <w:pPr>
        <w:numPr>
          <w:ilvl w:val="0"/>
          <w:numId w:val="12"/>
        </w:numPr>
        <w:ind w:right="-142" w:hanging="217"/>
        <w:jc w:val="both"/>
        <w:rPr>
          <w:sz w:val="22"/>
          <w:szCs w:val="22"/>
        </w:rPr>
      </w:pPr>
      <w:r w:rsidRPr="00E40BB3">
        <w:rPr>
          <w:sz w:val="22"/>
          <w:szCs w:val="22"/>
        </w:rPr>
        <w:t>il FFR è stato acquistato in data 1-1-2012 e al 31/12/2013 presenta una vita utile residua di 8 anni e un valore di € 1.600;</w:t>
      </w:r>
    </w:p>
    <w:p w14:paraId="041FA2D8" w14:textId="77777777" w:rsidR="001812E9" w:rsidRPr="00E40BB3" w:rsidRDefault="001812E9" w:rsidP="001812E9">
      <w:pPr>
        <w:numPr>
          <w:ilvl w:val="0"/>
          <w:numId w:val="12"/>
        </w:numPr>
        <w:ind w:right="-142" w:hanging="217"/>
        <w:jc w:val="both"/>
        <w:rPr>
          <w:sz w:val="22"/>
          <w:szCs w:val="22"/>
        </w:rPr>
      </w:pPr>
      <w:r w:rsidRPr="00E40BB3">
        <w:rPr>
          <w:sz w:val="22"/>
          <w:szCs w:val="22"/>
        </w:rPr>
        <w:t>il costo annuale delle combinazioni produttive a cui tale impianto partecipa è previsto per € 200 (l’importo non è comprensivo del valore del contributo dell’impianto alla combinazione produttiva);</w:t>
      </w:r>
    </w:p>
    <w:p w14:paraId="4CB6D936" w14:textId="77777777" w:rsidR="001812E9" w:rsidRPr="00E40BB3" w:rsidRDefault="001812E9" w:rsidP="001812E9">
      <w:pPr>
        <w:numPr>
          <w:ilvl w:val="0"/>
          <w:numId w:val="12"/>
        </w:numPr>
        <w:ind w:right="-142" w:hanging="217"/>
        <w:jc w:val="both"/>
        <w:rPr>
          <w:sz w:val="22"/>
          <w:szCs w:val="22"/>
        </w:rPr>
      </w:pPr>
      <w:r w:rsidRPr="00E40BB3">
        <w:rPr>
          <w:sz w:val="22"/>
          <w:szCs w:val="22"/>
        </w:rPr>
        <w:t>il ricavo annuale generato dalle combinazioni produttive a cui tale impianto partecipa è previsto per € 300.</w:t>
      </w:r>
    </w:p>
    <w:p w14:paraId="1DB7D4EB" w14:textId="77777777" w:rsidR="001812E9" w:rsidRPr="00E40BB3" w:rsidRDefault="001812E9" w:rsidP="001812E9">
      <w:pPr>
        <w:rPr>
          <w:sz w:val="22"/>
          <w:szCs w:val="22"/>
        </w:rPr>
      </w:pPr>
    </w:p>
    <w:p w14:paraId="30700F38" w14:textId="77777777" w:rsidR="001812E9" w:rsidRPr="00E40BB3" w:rsidRDefault="001812E9" w:rsidP="001812E9">
      <w:pPr>
        <w:rPr>
          <w:sz w:val="22"/>
          <w:szCs w:val="22"/>
        </w:rPr>
      </w:pPr>
    </w:p>
    <w:p w14:paraId="560494A2" w14:textId="77777777" w:rsidR="001812E9" w:rsidRPr="001812E9" w:rsidRDefault="001812E9" w:rsidP="001812E9">
      <w:pPr>
        <w:tabs>
          <w:tab w:val="left" w:pos="284"/>
        </w:tabs>
        <w:jc w:val="both"/>
        <w:rPr>
          <w:sz w:val="22"/>
          <w:szCs w:val="22"/>
        </w:rPr>
      </w:pPr>
      <w:r w:rsidRPr="001812E9">
        <w:rPr>
          <w:i/>
          <w:sz w:val="22"/>
          <w:szCs w:val="22"/>
        </w:rPr>
        <w:t xml:space="preserve">Ipotizzando la mancata applicazione nella valutazione del FFR del principio della prudenza (in sede di assestamento al 31-12-12), si determinino gli effetti sul reddito e sul capitale e ne fornisca una breve descrizione (in termini di configurazioni di capitale), tenendo conto che il valore economico dell’azienda Delta è stimabile in € </w:t>
      </w:r>
      <w:r w:rsidRPr="001812E9">
        <w:rPr>
          <w:sz w:val="22"/>
          <w:szCs w:val="22"/>
        </w:rPr>
        <w:t>5.000.</w:t>
      </w:r>
    </w:p>
    <w:p w14:paraId="1C01269D" w14:textId="77777777" w:rsidR="00BC5689" w:rsidRDefault="00BC5689" w:rsidP="00BC5689">
      <w:pPr>
        <w:ind w:left="360" w:right="-142"/>
        <w:jc w:val="both"/>
      </w:pPr>
    </w:p>
    <w:sectPr w:rsidR="00BC5689" w:rsidSect="00784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422"/>
    <w:multiLevelType w:val="hybridMultilevel"/>
    <w:tmpl w:val="8570B470"/>
    <w:lvl w:ilvl="0" w:tplc="62F0FBFC">
      <w:start w:val="2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B7F"/>
    <w:multiLevelType w:val="singleLevel"/>
    <w:tmpl w:val="08FABFB4"/>
    <w:lvl w:ilvl="0">
      <w:start w:val="1"/>
      <w:numFmt w:val="bullet"/>
      <w:lvlText w:val="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16241879"/>
    <w:multiLevelType w:val="hybridMultilevel"/>
    <w:tmpl w:val="CD409C48"/>
    <w:lvl w:ilvl="0" w:tplc="6B32FF7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9314AB"/>
    <w:multiLevelType w:val="singleLevel"/>
    <w:tmpl w:val="85046D5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B33CB7"/>
    <w:multiLevelType w:val="singleLevel"/>
    <w:tmpl w:val="D34A367A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305E5595"/>
    <w:multiLevelType w:val="hybridMultilevel"/>
    <w:tmpl w:val="B5CE0C8A"/>
    <w:lvl w:ilvl="0" w:tplc="B290EE0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1A0212"/>
    <w:multiLevelType w:val="singleLevel"/>
    <w:tmpl w:val="85046D5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372E1A"/>
    <w:multiLevelType w:val="multilevel"/>
    <w:tmpl w:val="BC1AA1C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BA86BF0"/>
    <w:multiLevelType w:val="multilevel"/>
    <w:tmpl w:val="F37EE58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C9146F6"/>
    <w:multiLevelType w:val="singleLevel"/>
    <w:tmpl w:val="A2786A90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0" w15:restartNumberingAfterBreak="0">
    <w:nsid w:val="41004B8B"/>
    <w:multiLevelType w:val="singleLevel"/>
    <w:tmpl w:val="85046D5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C54BFA"/>
    <w:multiLevelType w:val="hybridMultilevel"/>
    <w:tmpl w:val="D400B424"/>
    <w:lvl w:ilvl="0" w:tplc="85046D5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B07C5"/>
    <w:multiLevelType w:val="singleLevel"/>
    <w:tmpl w:val="08FABFB4"/>
    <w:lvl w:ilvl="0">
      <w:start w:val="1"/>
      <w:numFmt w:val="bullet"/>
      <w:lvlText w:val="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3" w15:restartNumberingAfterBreak="0">
    <w:nsid w:val="4FE41991"/>
    <w:multiLevelType w:val="singleLevel"/>
    <w:tmpl w:val="85046D5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A63509"/>
    <w:multiLevelType w:val="hybridMultilevel"/>
    <w:tmpl w:val="8DD8201C"/>
    <w:lvl w:ilvl="0" w:tplc="85046D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1437"/>
    <w:multiLevelType w:val="singleLevel"/>
    <w:tmpl w:val="85046D5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82823"/>
    <w:multiLevelType w:val="multilevel"/>
    <w:tmpl w:val="F37EE58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7C745CB"/>
    <w:multiLevelType w:val="multilevel"/>
    <w:tmpl w:val="92EE1A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62C97B80"/>
    <w:multiLevelType w:val="multilevel"/>
    <w:tmpl w:val="FDC2A4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10236BD"/>
    <w:multiLevelType w:val="hybridMultilevel"/>
    <w:tmpl w:val="0E927DDA"/>
    <w:lvl w:ilvl="0" w:tplc="CE92635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A109C"/>
    <w:multiLevelType w:val="hybridMultilevel"/>
    <w:tmpl w:val="7096A6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20"/>
  </w:num>
  <w:num w:numId="4">
    <w:abstractNumId w:val="16"/>
  </w:num>
  <w:num w:numId="5">
    <w:abstractNumId w:val="18"/>
  </w:num>
  <w:num w:numId="6">
    <w:abstractNumId w:val="13"/>
  </w:num>
  <w:num w:numId="7">
    <w:abstractNumId w:val="10"/>
  </w:num>
  <w:num w:numId="8">
    <w:abstractNumId w:val="15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6"/>
  </w:num>
  <w:num w:numId="15">
    <w:abstractNumId w:val="17"/>
  </w:num>
  <w:num w:numId="16">
    <w:abstractNumId w:val="14"/>
  </w:num>
  <w:num w:numId="17">
    <w:abstractNumId w:val="5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81"/>
    <w:rsid w:val="000B671E"/>
    <w:rsid w:val="000E5A4B"/>
    <w:rsid w:val="001812E9"/>
    <w:rsid w:val="0029307F"/>
    <w:rsid w:val="002E0381"/>
    <w:rsid w:val="00784D39"/>
    <w:rsid w:val="00922E3C"/>
    <w:rsid w:val="00B72B82"/>
    <w:rsid w:val="00BC5689"/>
    <w:rsid w:val="00C5649E"/>
    <w:rsid w:val="00D35236"/>
    <w:rsid w:val="00F176E9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7ECD"/>
  <w15:docId w15:val="{BE6C7A9E-455F-4CBA-9225-93F0E8B1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381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35236"/>
    <w:pPr>
      <w:ind w:right="-143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D352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352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35236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xpsp3vlge</dc:creator>
  <cp:lastModifiedBy>Ferdinando Di Carlo</cp:lastModifiedBy>
  <cp:revision>3</cp:revision>
  <dcterms:created xsi:type="dcterms:W3CDTF">2021-11-29T09:20:00Z</dcterms:created>
  <dcterms:modified xsi:type="dcterms:W3CDTF">2021-11-29T09:25:00Z</dcterms:modified>
</cp:coreProperties>
</file>